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7B3" w:rsidRDefault="007F57B3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DE1174" w:rsidRPr="00DE1174" w:rsidRDefault="00DE1174" w:rsidP="00DE1174">
      <w:pPr>
        <w:shd w:val="clear" w:color="auto" w:fill="FFFFFF"/>
        <w:spacing w:line="270" w:lineRule="auto"/>
        <w:jc w:val="center"/>
        <w:outlineLvl w:val="0"/>
        <w:rPr>
          <w:rFonts w:ascii="Times New Roman" w:eastAsia="Times New Roman" w:hAnsi="Times New Roman" w:cs="Times New Roman"/>
          <w:spacing w:val="8"/>
        </w:rPr>
      </w:pPr>
      <w:r w:rsidRPr="00DE1174">
        <w:rPr>
          <w:rFonts w:ascii="Times New Roman" w:eastAsia="Times New Roman" w:hAnsi="Times New Roman" w:cs="Times New Roman"/>
          <w:spacing w:val="8"/>
        </w:rPr>
        <w:t>Федеральное государственное образовательное бюджетное</w:t>
      </w:r>
    </w:p>
    <w:p w:rsidR="00DE1174" w:rsidRPr="00DE1174" w:rsidRDefault="00DE1174" w:rsidP="00DE1174">
      <w:pPr>
        <w:shd w:val="clear" w:color="auto" w:fill="FFFFFF"/>
        <w:spacing w:line="270" w:lineRule="auto"/>
        <w:jc w:val="center"/>
        <w:rPr>
          <w:rFonts w:ascii="Times New Roman" w:eastAsia="Times New Roman" w:hAnsi="Times New Roman" w:cs="Times New Roman"/>
          <w:b/>
          <w:spacing w:val="8"/>
        </w:rPr>
      </w:pPr>
      <w:r w:rsidRPr="00DE1174">
        <w:rPr>
          <w:rFonts w:ascii="Times New Roman" w:eastAsia="Times New Roman" w:hAnsi="Times New Roman" w:cs="Times New Roman"/>
          <w:spacing w:val="8"/>
        </w:rPr>
        <w:t xml:space="preserve"> учреждение высшего образования</w:t>
      </w:r>
    </w:p>
    <w:p w:rsidR="00DE1174" w:rsidRPr="00DE1174" w:rsidRDefault="00DE1174" w:rsidP="00DE1174">
      <w:pPr>
        <w:shd w:val="clear" w:color="auto" w:fill="FFFFFF"/>
        <w:spacing w:line="270" w:lineRule="auto"/>
        <w:jc w:val="center"/>
        <w:rPr>
          <w:rFonts w:ascii="Times New Roman" w:eastAsia="Times New Roman" w:hAnsi="Times New Roman" w:cs="Times New Roman"/>
          <w:b/>
          <w:spacing w:val="8"/>
        </w:rPr>
      </w:pPr>
      <w:r w:rsidRPr="00DE1174">
        <w:rPr>
          <w:rFonts w:ascii="Times New Roman" w:eastAsia="Times New Roman" w:hAnsi="Times New Roman" w:cs="Times New Roman"/>
          <w:b/>
          <w:spacing w:val="8"/>
        </w:rPr>
        <w:t>«Финансовый университет при Правительстве Российской Федерации»</w:t>
      </w:r>
    </w:p>
    <w:p w:rsidR="00DE1174" w:rsidRPr="00DE1174" w:rsidRDefault="00DE1174" w:rsidP="00DE1174">
      <w:pPr>
        <w:shd w:val="clear" w:color="auto" w:fill="FFFFFF"/>
        <w:spacing w:line="27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</w:rPr>
      </w:pPr>
      <w:proofErr w:type="spellStart"/>
      <w:r w:rsidRPr="00DE1174">
        <w:rPr>
          <w:rFonts w:ascii="Times New Roman" w:eastAsia="Times New Roman" w:hAnsi="Times New Roman" w:cs="Times New Roman"/>
          <w:b/>
          <w:spacing w:val="8"/>
        </w:rPr>
        <w:t>Сургутский</w:t>
      </w:r>
      <w:proofErr w:type="spellEnd"/>
      <w:r w:rsidRPr="00DE1174">
        <w:rPr>
          <w:rFonts w:ascii="Times New Roman" w:eastAsia="Times New Roman" w:hAnsi="Times New Roman" w:cs="Times New Roman"/>
          <w:b/>
          <w:spacing w:val="8"/>
        </w:rPr>
        <w:t xml:space="preserve"> финансово-экономический колледж</w:t>
      </w:r>
    </w:p>
    <w:p w:rsidR="00DE1174" w:rsidRPr="00DE1174" w:rsidRDefault="00DE1174" w:rsidP="00DE1174">
      <w:pPr>
        <w:shd w:val="clear" w:color="auto" w:fill="FFFFFF"/>
        <w:spacing w:line="48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</w:rPr>
      </w:pPr>
      <w:r w:rsidRPr="00DE1174">
        <w:rPr>
          <w:rFonts w:ascii="Times New Roman" w:eastAsia="Times New Roman" w:hAnsi="Times New Roman" w:cs="Times New Roman"/>
          <w:b/>
          <w:spacing w:val="8"/>
        </w:rPr>
        <w:t>(</w:t>
      </w:r>
      <w:proofErr w:type="spellStart"/>
      <w:r w:rsidRPr="00DE1174">
        <w:rPr>
          <w:rFonts w:ascii="Times New Roman" w:eastAsia="Times New Roman" w:hAnsi="Times New Roman" w:cs="Times New Roman"/>
          <w:b/>
          <w:spacing w:val="8"/>
        </w:rPr>
        <w:t>Сургутский</w:t>
      </w:r>
      <w:proofErr w:type="spellEnd"/>
      <w:r w:rsidRPr="00DE1174">
        <w:rPr>
          <w:rFonts w:ascii="Times New Roman" w:eastAsia="Times New Roman" w:hAnsi="Times New Roman" w:cs="Times New Roman"/>
          <w:b/>
          <w:spacing w:val="8"/>
        </w:rPr>
        <w:t xml:space="preserve"> филиал </w:t>
      </w:r>
      <w:proofErr w:type="spellStart"/>
      <w:r w:rsidRPr="00DE1174">
        <w:rPr>
          <w:rFonts w:ascii="Times New Roman" w:eastAsia="Times New Roman" w:hAnsi="Times New Roman" w:cs="Times New Roman"/>
          <w:b/>
          <w:spacing w:val="8"/>
        </w:rPr>
        <w:t>Финуниверситета</w:t>
      </w:r>
      <w:proofErr w:type="spellEnd"/>
      <w:r w:rsidRPr="00DE1174">
        <w:rPr>
          <w:rFonts w:ascii="Times New Roman" w:eastAsia="Times New Roman" w:hAnsi="Times New Roman" w:cs="Times New Roman"/>
          <w:b/>
          <w:spacing w:val="8"/>
        </w:rPr>
        <w:t>)</w:t>
      </w:r>
    </w:p>
    <w:p w:rsidR="00DE1174" w:rsidRPr="00DE1174" w:rsidRDefault="00DE1174" w:rsidP="00DE1174">
      <w:pPr>
        <w:shd w:val="clear" w:color="auto" w:fill="FFFFFF"/>
        <w:spacing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</w:rPr>
      </w:pPr>
    </w:p>
    <w:tbl>
      <w:tblPr>
        <w:tblStyle w:val="1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DE1174" w:rsidRPr="00DE1174" w:rsidTr="00DE1174">
        <w:trPr>
          <w:trHeight w:val="2250"/>
        </w:trPr>
        <w:tc>
          <w:tcPr>
            <w:tcW w:w="5529" w:type="dxa"/>
          </w:tcPr>
          <w:p w:rsidR="00DE1174" w:rsidRPr="00DE1174" w:rsidRDefault="00DE1174" w:rsidP="00DE1174">
            <w:pPr>
              <w:ind w:left="1858" w:right="1873" w:hanging="10"/>
              <w:jc w:val="both"/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4252" w:type="dxa"/>
          </w:tcPr>
          <w:p w:rsidR="00DE1174" w:rsidRPr="00DE1174" w:rsidRDefault="00DE1174" w:rsidP="00DE1174">
            <w:pPr>
              <w:ind w:left="10" w:hanging="10"/>
              <w:jc w:val="both"/>
              <w:rPr>
                <w:rFonts w:eastAsia="Times New Roman"/>
                <w:sz w:val="28"/>
                <w:szCs w:val="28"/>
              </w:rPr>
            </w:pPr>
            <w:r w:rsidRPr="00DE1174">
              <w:rPr>
                <w:rFonts w:eastAsia="Times New Roman"/>
                <w:sz w:val="28"/>
                <w:szCs w:val="28"/>
              </w:rPr>
              <w:t>УТВЕРЖДАЮ</w:t>
            </w:r>
          </w:p>
          <w:p w:rsidR="00DE1174" w:rsidRPr="00DE1174" w:rsidRDefault="00DE1174" w:rsidP="00DE1174">
            <w:pPr>
              <w:ind w:left="10" w:hanging="10"/>
              <w:jc w:val="both"/>
              <w:rPr>
                <w:rFonts w:eastAsia="Times New Roman"/>
                <w:sz w:val="28"/>
                <w:szCs w:val="28"/>
              </w:rPr>
            </w:pPr>
          </w:p>
          <w:p w:rsidR="00DE1174" w:rsidRPr="00DE1174" w:rsidRDefault="00DE1174" w:rsidP="00DE1174">
            <w:pPr>
              <w:ind w:left="10" w:hanging="10"/>
              <w:jc w:val="both"/>
              <w:rPr>
                <w:rFonts w:eastAsia="Times New Roman"/>
                <w:sz w:val="28"/>
                <w:szCs w:val="28"/>
              </w:rPr>
            </w:pPr>
            <w:r w:rsidRPr="00DE1174">
              <w:rPr>
                <w:rFonts w:eastAsia="Times New Roman"/>
                <w:sz w:val="28"/>
                <w:szCs w:val="28"/>
              </w:rPr>
              <w:t>Заместитель директора по УМР</w:t>
            </w:r>
          </w:p>
          <w:p w:rsidR="00DE1174" w:rsidRPr="00DE1174" w:rsidRDefault="00DE1174" w:rsidP="00DE1174">
            <w:pPr>
              <w:ind w:left="10" w:hanging="10"/>
              <w:jc w:val="both"/>
              <w:rPr>
                <w:rFonts w:eastAsia="Times New Roman"/>
                <w:sz w:val="28"/>
                <w:szCs w:val="28"/>
              </w:rPr>
            </w:pP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</w:r>
            <w:r w:rsidRPr="00DE1174">
              <w:rPr>
                <w:rFonts w:eastAsia="Times New Roman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DE1174">
              <w:rPr>
                <w:rFonts w:eastAsia="Times New Roman"/>
                <w:sz w:val="28"/>
                <w:szCs w:val="28"/>
              </w:rPr>
              <w:t>Гримчак</w:t>
            </w:r>
            <w:proofErr w:type="spellEnd"/>
          </w:p>
          <w:p w:rsidR="00DE1174" w:rsidRPr="00DE1174" w:rsidRDefault="00DE1174" w:rsidP="00DE1174">
            <w:pPr>
              <w:ind w:left="10" w:hanging="10"/>
              <w:jc w:val="both"/>
              <w:rPr>
                <w:rFonts w:eastAsia="Times New Roman"/>
                <w:sz w:val="28"/>
                <w:szCs w:val="28"/>
              </w:rPr>
            </w:pPr>
            <w:r w:rsidRPr="00DE1174">
              <w:rPr>
                <w:rFonts w:eastAsia="Times New Roman"/>
                <w:sz w:val="28"/>
                <w:szCs w:val="28"/>
              </w:rPr>
              <w:t>«____»______________2024  г.</w:t>
            </w:r>
          </w:p>
        </w:tc>
      </w:tr>
    </w:tbl>
    <w:p w:rsidR="00DE1174" w:rsidRPr="00DE1174" w:rsidRDefault="00DE1174" w:rsidP="00DE1174">
      <w:pPr>
        <w:shd w:val="clear" w:color="auto" w:fill="FFFFFF"/>
        <w:spacing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</w:rPr>
      </w:pPr>
    </w:p>
    <w:p w:rsidR="00DE1174" w:rsidRPr="00DE1174" w:rsidRDefault="00DE1174" w:rsidP="00DE1174">
      <w:pPr>
        <w:ind w:left="1858" w:right="1873" w:hanging="10"/>
        <w:jc w:val="both"/>
        <w:rPr>
          <w:rFonts w:ascii="Times New Roman" w:eastAsia="Times New Roman" w:hAnsi="Times New Roman" w:cs="Times New Roman"/>
          <w:spacing w:val="-3"/>
        </w:rPr>
      </w:pPr>
    </w:p>
    <w:p w:rsidR="00DE1174" w:rsidRPr="00DE1174" w:rsidRDefault="00DE1174" w:rsidP="00DE1174">
      <w:pPr>
        <w:tabs>
          <w:tab w:val="left" w:pos="3495"/>
        </w:tabs>
        <w:ind w:left="1858" w:right="1873" w:hanging="10"/>
        <w:jc w:val="both"/>
        <w:rPr>
          <w:rFonts w:ascii="Times New Roman" w:eastAsia="Times New Roman" w:hAnsi="Times New Roman" w:cs="Times New Roman"/>
          <w:spacing w:val="-3"/>
        </w:rPr>
      </w:pPr>
      <w:r w:rsidRPr="00DE1174">
        <w:rPr>
          <w:rFonts w:ascii="Times New Roman" w:eastAsia="Times New Roman" w:hAnsi="Times New Roman" w:cs="Times New Roman"/>
          <w:spacing w:val="-3"/>
        </w:rPr>
        <w:tab/>
      </w:r>
    </w:p>
    <w:p w:rsidR="00DE1174" w:rsidRPr="00DE1174" w:rsidRDefault="00DE1174" w:rsidP="00DE1174">
      <w:pPr>
        <w:spacing w:after="5" w:line="270" w:lineRule="auto"/>
        <w:ind w:left="1858" w:right="1873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DE1174">
        <w:rPr>
          <w:rFonts w:ascii="Times New Roman" w:eastAsia="Times New Roman" w:hAnsi="Times New Roman" w:cs="Times New Roman"/>
          <w:b/>
        </w:rPr>
        <w:t>ФОНД ОЦЕНОЧНЫХ СРЕДСТВ ПО ДИСЦИПЛИНЕ</w:t>
      </w:r>
    </w:p>
    <w:p w:rsidR="00DE1174" w:rsidRPr="00DE1174" w:rsidRDefault="00DE1174" w:rsidP="00DE1174">
      <w:pPr>
        <w:spacing w:line="270" w:lineRule="auto"/>
        <w:ind w:left="10" w:hanging="10"/>
        <w:jc w:val="center"/>
        <w:rPr>
          <w:rFonts w:ascii="Times New Roman" w:eastAsia="Times New Roman" w:hAnsi="Times New Roman" w:cs="Times New Roman"/>
          <w:sz w:val="28"/>
          <w:szCs w:val="22"/>
        </w:rPr>
      </w:pPr>
      <w:r w:rsidRPr="00DE1174">
        <w:rPr>
          <w:rFonts w:ascii="Times New Roman" w:eastAsia="Times New Roman" w:hAnsi="Times New Roman" w:cs="Times New Roman"/>
          <w:sz w:val="28"/>
          <w:szCs w:val="22"/>
        </w:rPr>
        <w:t>ОП.05 Информационные технологии в юридической деятельности</w:t>
      </w:r>
    </w:p>
    <w:p w:rsidR="00DE1174" w:rsidRPr="00DE1174" w:rsidRDefault="00DE1174" w:rsidP="00DE1174">
      <w:pPr>
        <w:spacing w:line="270" w:lineRule="auto"/>
        <w:ind w:left="10" w:hanging="10"/>
        <w:jc w:val="center"/>
        <w:rPr>
          <w:rFonts w:ascii="Times New Roman" w:eastAsia="Times New Roman" w:hAnsi="Times New Roman" w:cs="Times New Roman"/>
        </w:rPr>
      </w:pPr>
      <w:r w:rsidRPr="00DE1174">
        <w:rPr>
          <w:rFonts w:ascii="Times New Roman" w:eastAsia="Times New Roman" w:hAnsi="Times New Roman" w:cs="Times New Roman"/>
          <w:sz w:val="28"/>
          <w:szCs w:val="22"/>
        </w:rPr>
        <w:t>по специальности 40.02.04 Юриспруденция</w:t>
      </w: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both"/>
        <w:rPr>
          <w:rFonts w:ascii="Times New Roman" w:eastAsia="Times New Roman" w:hAnsi="Times New Roman" w:cs="Times New Roman"/>
        </w:rPr>
      </w:pPr>
    </w:p>
    <w:p w:rsidR="00DE1174" w:rsidRPr="00DE1174" w:rsidRDefault="00DE1174" w:rsidP="00DE1174">
      <w:pPr>
        <w:spacing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</w:rPr>
      </w:pPr>
      <w:r w:rsidRPr="00DE1174">
        <w:rPr>
          <w:rFonts w:ascii="Times New Roman" w:eastAsia="Times New Roman" w:hAnsi="Times New Roman" w:cs="Times New Roman"/>
        </w:rPr>
        <w:t xml:space="preserve">Сургут </w:t>
      </w:r>
      <w:r w:rsidRPr="00DE1174">
        <w:rPr>
          <w:rFonts w:ascii="Times New Roman" w:eastAsia="Times New Roman" w:hAnsi="Times New Roman" w:cs="Times New Roman"/>
        </w:rPr>
        <w:sym w:font="Symbol" w:char="F02D"/>
      </w:r>
      <w:r w:rsidRPr="00DE1174">
        <w:rPr>
          <w:rFonts w:ascii="Times New Roman" w:eastAsia="Times New Roman" w:hAnsi="Times New Roman" w:cs="Times New Roman"/>
        </w:rPr>
        <w:t xml:space="preserve"> 2024 г.</w:t>
      </w:r>
    </w:p>
    <w:p w:rsidR="00DE1174" w:rsidRPr="00DE1174" w:rsidRDefault="00DE1174" w:rsidP="00DE1174">
      <w:pPr>
        <w:widowControl/>
        <w:spacing w:line="256" w:lineRule="auto"/>
        <w:ind w:left="71" w:right="1873"/>
        <w:jc w:val="center"/>
        <w:rPr>
          <w:rFonts w:ascii="Times New Roman" w:eastAsia="Times New Roman" w:hAnsi="Times New Roman" w:cs="Times New Roman"/>
          <w:szCs w:val="22"/>
        </w:rPr>
      </w:pPr>
      <w:r w:rsidRPr="00DE1174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szCs w:val="22"/>
        </w:rPr>
      </w:pPr>
      <w:r w:rsidRPr="00DE1174">
        <w:rPr>
          <w:rFonts w:ascii="Times New Roman" w:eastAsia="Times New Roman" w:hAnsi="Times New Roman" w:cs="Times New Roman"/>
          <w:b/>
          <w:sz w:val="29"/>
          <w:szCs w:val="22"/>
        </w:rPr>
        <w:lastRenderedPageBreak/>
        <w:t xml:space="preserve"> </w:t>
      </w:r>
    </w:p>
    <w:p w:rsidR="00DE1174" w:rsidRPr="00DE1174" w:rsidRDefault="00DE1174" w:rsidP="00DE1174">
      <w:pPr>
        <w:widowControl/>
        <w:spacing w:line="259" w:lineRule="auto"/>
        <w:ind w:firstLine="709"/>
        <w:jc w:val="both"/>
        <w:rPr>
          <w:rFonts w:ascii="Times New Roman" w:eastAsia="Times New Roman" w:hAnsi="Times New Roman" w:cs="Times New Roman"/>
          <w:bCs/>
          <w:szCs w:val="22"/>
        </w:rPr>
      </w:pPr>
      <w:bookmarkStart w:id="0" w:name="_Hlk52183727"/>
      <w:r w:rsidRPr="00DE1174">
        <w:rPr>
          <w:rFonts w:ascii="Times New Roman" w:eastAsia="Times New Roman" w:hAnsi="Times New Roman" w:cs="Times New Roman"/>
          <w:bCs/>
          <w:szCs w:val="22"/>
        </w:rPr>
        <w:t>Фонд оценочных средств составлен в соответствии с рабочей программой  дисц</w:t>
      </w:r>
      <w:r w:rsidRPr="00DE1174">
        <w:rPr>
          <w:rFonts w:ascii="Times New Roman" w:eastAsia="Times New Roman" w:hAnsi="Times New Roman" w:cs="Times New Roman"/>
          <w:bCs/>
          <w:szCs w:val="22"/>
        </w:rPr>
        <w:t>и</w:t>
      </w:r>
      <w:r w:rsidRPr="00DE1174">
        <w:rPr>
          <w:rFonts w:ascii="Times New Roman" w:eastAsia="Times New Roman" w:hAnsi="Times New Roman" w:cs="Times New Roman"/>
          <w:bCs/>
          <w:szCs w:val="22"/>
        </w:rPr>
        <w:t xml:space="preserve">плины ОП.05 Информационные технологии в юридической деятельности, утвержденной </w:t>
      </w:r>
      <w:proofErr w:type="spellStart"/>
      <w:r w:rsidRPr="00DE1174">
        <w:rPr>
          <w:rFonts w:ascii="Times New Roman" w:eastAsia="Times New Roman" w:hAnsi="Times New Roman" w:cs="Times New Roman"/>
          <w:bCs/>
          <w:szCs w:val="22"/>
        </w:rPr>
        <w:t>Сургутским</w:t>
      </w:r>
      <w:proofErr w:type="spellEnd"/>
      <w:r w:rsidRPr="00DE1174">
        <w:rPr>
          <w:rFonts w:ascii="Times New Roman" w:eastAsia="Times New Roman" w:hAnsi="Times New Roman" w:cs="Times New Roman"/>
          <w:bCs/>
          <w:szCs w:val="22"/>
        </w:rPr>
        <w:t xml:space="preserve"> филиалом </w:t>
      </w:r>
      <w:proofErr w:type="spellStart"/>
      <w:r w:rsidRPr="00DE1174">
        <w:rPr>
          <w:rFonts w:ascii="Times New Roman" w:eastAsia="Times New Roman" w:hAnsi="Times New Roman" w:cs="Times New Roman"/>
          <w:bCs/>
          <w:szCs w:val="22"/>
        </w:rPr>
        <w:t>Фин</w:t>
      </w:r>
      <w:r w:rsidRPr="00DE1174">
        <w:rPr>
          <w:rFonts w:ascii="Times New Roman" w:eastAsia="Times New Roman" w:hAnsi="Times New Roman" w:cs="Times New Roman"/>
          <w:bCs/>
          <w:szCs w:val="22"/>
        </w:rPr>
        <w:t>у</w:t>
      </w:r>
      <w:r w:rsidRPr="00DE1174">
        <w:rPr>
          <w:rFonts w:ascii="Times New Roman" w:eastAsia="Times New Roman" w:hAnsi="Times New Roman" w:cs="Times New Roman"/>
          <w:bCs/>
          <w:szCs w:val="22"/>
        </w:rPr>
        <w:t>ниверситета</w:t>
      </w:r>
      <w:proofErr w:type="spellEnd"/>
      <w:r w:rsidRPr="00DE1174">
        <w:rPr>
          <w:rFonts w:ascii="Times New Roman" w:eastAsia="Times New Roman" w:hAnsi="Times New Roman" w:cs="Times New Roman"/>
          <w:bCs/>
          <w:szCs w:val="22"/>
        </w:rPr>
        <w:t xml:space="preserve"> в 2024 году.</w:t>
      </w:r>
    </w:p>
    <w:bookmarkEnd w:id="0"/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  <w:highlight w:val="yellow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  <w:highlight w:val="yellow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  <w:highlight w:val="yellow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  <w:highlight w:val="yellow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  <w:highlight w:val="yellow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  <w:highlight w:val="yellow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</w:rPr>
      </w:pPr>
      <w:r w:rsidRPr="00DE1174">
        <w:rPr>
          <w:rFonts w:ascii="Times New Roman" w:eastAsia="Times New Roman" w:hAnsi="Times New Roman" w:cs="Times New Roman"/>
          <w:bCs/>
          <w:szCs w:val="22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bCs/>
          <w:szCs w:val="22"/>
        </w:rPr>
        <w:t>Максутова</w:t>
      </w:r>
      <w:proofErr w:type="spellEnd"/>
      <w:r>
        <w:rPr>
          <w:rFonts w:ascii="Times New Roman" w:eastAsia="Times New Roman" w:hAnsi="Times New Roman" w:cs="Times New Roman"/>
          <w:bCs/>
          <w:szCs w:val="22"/>
        </w:rPr>
        <w:t xml:space="preserve"> Эльза </w:t>
      </w:r>
      <w:proofErr w:type="spellStart"/>
      <w:r>
        <w:rPr>
          <w:rFonts w:ascii="Times New Roman" w:eastAsia="Times New Roman" w:hAnsi="Times New Roman" w:cs="Times New Roman"/>
          <w:bCs/>
          <w:szCs w:val="22"/>
        </w:rPr>
        <w:t>Раисовна</w:t>
      </w:r>
      <w:proofErr w:type="spellEnd"/>
      <w:r w:rsidRPr="00DE1174">
        <w:rPr>
          <w:rFonts w:ascii="Times New Roman" w:eastAsia="Times New Roman" w:hAnsi="Times New Roman" w:cs="Times New Roman"/>
          <w:bCs/>
          <w:szCs w:val="22"/>
        </w:rPr>
        <w:t>, преподаватель.</w:t>
      </w: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  <w:highlight w:val="yellow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  <w:highlight w:val="yellow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i/>
          <w:szCs w:val="22"/>
        </w:rPr>
      </w:pP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</w:rPr>
      </w:pPr>
      <w:r w:rsidRPr="00DE1174">
        <w:rPr>
          <w:rFonts w:ascii="Times New Roman" w:eastAsia="Times New Roman" w:hAnsi="Times New Roman" w:cs="Times New Roman"/>
          <w:bCs/>
          <w:szCs w:val="22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</w:rPr>
      </w:pPr>
      <w:r w:rsidRPr="00DE1174">
        <w:rPr>
          <w:rFonts w:ascii="Times New Roman" w:eastAsia="Times New Roman" w:hAnsi="Times New Roman" w:cs="Times New Roman"/>
          <w:bCs/>
          <w:szCs w:val="22"/>
        </w:rPr>
        <w:t>Протокол от «_____» __________________20____г. №_____</w:t>
      </w: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bCs/>
          <w:szCs w:val="22"/>
        </w:rPr>
      </w:pPr>
      <w:r w:rsidRPr="00DE1174">
        <w:rPr>
          <w:rFonts w:ascii="Times New Roman" w:eastAsia="Times New Roman" w:hAnsi="Times New Roman" w:cs="Times New Roman"/>
          <w:bCs/>
          <w:szCs w:val="22"/>
        </w:rPr>
        <w:t>Председатель ПЦК ______________ Л.М. Талипова</w:t>
      </w:r>
    </w:p>
    <w:p w:rsidR="00DE1174" w:rsidRPr="00DE1174" w:rsidRDefault="00DE1174" w:rsidP="00DE1174">
      <w:pPr>
        <w:widowControl/>
        <w:spacing w:line="259" w:lineRule="auto"/>
        <w:ind w:firstLine="709"/>
        <w:rPr>
          <w:rFonts w:ascii="Times New Roman" w:eastAsia="Times New Roman" w:hAnsi="Times New Roman" w:cs="Times New Roman"/>
          <w:szCs w:val="22"/>
        </w:rPr>
      </w:pP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szCs w:val="22"/>
        </w:rPr>
      </w:pPr>
      <w:r w:rsidRPr="00DE1174">
        <w:rPr>
          <w:rFonts w:ascii="Times New Roman" w:eastAsia="Times New Roman" w:hAnsi="Times New Roman" w:cs="Times New Roman"/>
          <w:b/>
          <w:szCs w:val="22"/>
        </w:rPr>
        <w:t xml:space="preserve"> </w:t>
      </w: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szCs w:val="22"/>
        </w:rPr>
      </w:pPr>
      <w:r w:rsidRPr="00DE1174">
        <w:rPr>
          <w:rFonts w:ascii="Times New Roman" w:eastAsia="Times New Roman" w:hAnsi="Times New Roman" w:cs="Times New Roman"/>
          <w:b/>
          <w:szCs w:val="22"/>
        </w:rPr>
        <w:t xml:space="preserve"> </w:t>
      </w: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szCs w:val="22"/>
        </w:rPr>
      </w:pPr>
      <w:r w:rsidRPr="00DE1174">
        <w:rPr>
          <w:rFonts w:ascii="Times New Roman" w:eastAsia="Times New Roman" w:hAnsi="Times New Roman" w:cs="Times New Roman"/>
          <w:b/>
          <w:szCs w:val="22"/>
        </w:rPr>
        <w:t xml:space="preserve"> </w:t>
      </w: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szCs w:val="22"/>
        </w:rPr>
      </w:pPr>
      <w:r w:rsidRPr="00DE1174">
        <w:rPr>
          <w:rFonts w:ascii="Times New Roman" w:eastAsia="Times New Roman" w:hAnsi="Times New Roman" w:cs="Times New Roman"/>
          <w:b/>
          <w:szCs w:val="22"/>
        </w:rPr>
        <w:t xml:space="preserve"> </w:t>
      </w: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b/>
          <w:szCs w:val="22"/>
        </w:rPr>
      </w:pPr>
      <w:r w:rsidRPr="00DE1174">
        <w:rPr>
          <w:rFonts w:ascii="Times New Roman" w:eastAsia="Times New Roman" w:hAnsi="Times New Roman" w:cs="Times New Roman"/>
          <w:b/>
          <w:szCs w:val="22"/>
        </w:rPr>
        <w:t xml:space="preserve"> </w:t>
      </w: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b/>
          <w:szCs w:val="22"/>
        </w:rPr>
      </w:pP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b/>
          <w:szCs w:val="22"/>
        </w:rPr>
      </w:pP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b/>
          <w:szCs w:val="22"/>
        </w:rPr>
      </w:pP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b/>
          <w:szCs w:val="22"/>
        </w:rPr>
      </w:pP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b/>
          <w:szCs w:val="22"/>
        </w:rPr>
      </w:pPr>
    </w:p>
    <w:p w:rsidR="00DE1174" w:rsidRPr="00DE1174" w:rsidRDefault="00DE1174" w:rsidP="00DE1174">
      <w:pPr>
        <w:widowControl/>
        <w:spacing w:line="259" w:lineRule="auto"/>
        <w:rPr>
          <w:rFonts w:ascii="Times New Roman" w:eastAsia="Times New Roman" w:hAnsi="Times New Roman" w:cs="Times New Roman"/>
          <w:b/>
          <w:szCs w:val="22"/>
        </w:rPr>
      </w:pPr>
    </w:p>
    <w:p w:rsidR="007F57B3" w:rsidRDefault="007F57B3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7F57B3" w:rsidRDefault="007F57B3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7F57B3" w:rsidRDefault="007F57B3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7F57B3" w:rsidRDefault="007F57B3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Default="00DE1174">
      <w:pPr>
        <w:rPr>
          <w:rFonts w:ascii="Times New Roman" w:eastAsia="Times New Roman" w:hAnsi="Times New Roman" w:cs="Times New Roman"/>
          <w:szCs w:val="28"/>
        </w:rPr>
      </w:pPr>
    </w:p>
    <w:p w:rsidR="00DE1174" w:rsidRPr="00DE1174" w:rsidRDefault="00DE1174" w:rsidP="00DE1174">
      <w:pPr>
        <w:suppressAutoHyphens/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r w:rsidRPr="00DE1174">
        <w:rPr>
          <w:rFonts w:ascii="Times New Roman" w:eastAsia="Calibri" w:hAnsi="Times New Roman" w:cs="Times New Roman"/>
          <w:b/>
          <w:smallCaps/>
          <w:sz w:val="28"/>
          <w:szCs w:val="28"/>
          <w:lang w:eastAsia="en-US"/>
        </w:rPr>
        <w:lastRenderedPageBreak/>
        <w:t>СОДЕРЖАНИЕ</w:t>
      </w:r>
    </w:p>
    <w:p w:rsidR="00DE1174" w:rsidRPr="00DE1174" w:rsidRDefault="00DE1174" w:rsidP="00DE1174">
      <w:pPr>
        <w:widowControl/>
        <w:suppressAutoHyphens/>
        <w:ind w:firstLine="567"/>
        <w:jc w:val="center"/>
        <w:rPr>
          <w:rFonts w:ascii="Times New Roman" w:eastAsia="Calibri" w:hAnsi="Times New Roman" w:cs="Times New Roman"/>
          <w:b/>
          <w:smallCaps/>
          <w:sz w:val="28"/>
          <w:szCs w:val="28"/>
          <w:lang w:eastAsia="en-US"/>
        </w:rPr>
      </w:pPr>
    </w:p>
    <w:tbl>
      <w:tblPr>
        <w:tblW w:w="5197" w:type="pct"/>
        <w:tblLook w:val="00A0" w:firstRow="1" w:lastRow="0" w:firstColumn="1" w:lastColumn="0" w:noHBand="0" w:noVBand="0"/>
      </w:tblPr>
      <w:tblGrid>
        <w:gridCol w:w="8896"/>
        <w:gridCol w:w="1051"/>
      </w:tblGrid>
      <w:tr w:rsidR="00DE1174" w:rsidRPr="00DE1174" w:rsidTr="00DE1174">
        <w:trPr>
          <w:trHeight w:val="567"/>
        </w:trPr>
        <w:tc>
          <w:tcPr>
            <w:tcW w:w="8897" w:type="dxa"/>
            <w:vAlign w:val="center"/>
          </w:tcPr>
          <w:p w:rsidR="00DE1174" w:rsidRPr="00DE1174" w:rsidRDefault="00DE1174" w:rsidP="00DE1174">
            <w:pPr>
              <w:keepNext/>
              <w:widowControl/>
              <w:suppressLineNumbers/>
              <w:tabs>
                <w:tab w:val="left" w:pos="1701"/>
              </w:tabs>
              <w:suppressAutoHyphens/>
              <w:spacing w:line="360" w:lineRule="auto"/>
              <w:jc w:val="both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1. ПАСПОРТ ФОНДА ОЦЕНОЧНЫХ СРЕДСТВ</w:t>
            </w:r>
          </w:p>
        </w:tc>
        <w:tc>
          <w:tcPr>
            <w:tcW w:w="1051" w:type="dxa"/>
            <w:vAlign w:val="center"/>
          </w:tcPr>
          <w:p w:rsidR="00DE1174" w:rsidRPr="00DE1174" w:rsidRDefault="00DE1174" w:rsidP="00DE1174">
            <w:pPr>
              <w:widowControl/>
              <w:suppressAutoHyphens/>
              <w:jc w:val="both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DE1174" w:rsidRPr="00DE1174" w:rsidTr="00DE1174">
        <w:trPr>
          <w:trHeight w:val="752"/>
        </w:trPr>
        <w:tc>
          <w:tcPr>
            <w:tcW w:w="8897" w:type="dxa"/>
            <w:vAlign w:val="center"/>
          </w:tcPr>
          <w:p w:rsidR="00DE1174" w:rsidRPr="00DE1174" w:rsidRDefault="00DE1174" w:rsidP="00DE1174">
            <w:pPr>
              <w:widowControl/>
              <w:numPr>
                <w:ilvl w:val="0"/>
                <w:numId w:val="33"/>
              </w:numPr>
              <w:tabs>
                <w:tab w:val="left" w:pos="345"/>
              </w:tabs>
              <w:suppressAutoHyphens/>
              <w:spacing w:after="200" w:line="360" w:lineRule="auto"/>
              <w:ind w:left="0" w:firstLine="0"/>
              <w:contextualSpacing/>
              <w:jc w:val="both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DE117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ФОНДА ОЦЕНОЧНЫХ СРЕДСТ</w:t>
            </w:r>
            <w:bookmarkStart w:id="1" w:name="_GoBack"/>
            <w:bookmarkEnd w:id="1"/>
            <w:r w:rsidRPr="00DE1174">
              <w:rPr>
                <w:rFonts w:ascii="Times New Roman" w:eastAsia="Times New Roman" w:hAnsi="Times New Roman" w:cs="Times New Roman"/>
                <w:sz w:val="28"/>
                <w:szCs w:val="28"/>
              </w:rPr>
              <w:t>В ДЛЯ ТЕКУЩЕГО КОНТРОЛЯ  ПРОМЕЖУТОЧНОЙ АТТЕСТАЦИИ</w:t>
            </w:r>
          </w:p>
        </w:tc>
        <w:tc>
          <w:tcPr>
            <w:tcW w:w="1051" w:type="dxa"/>
            <w:vAlign w:val="center"/>
          </w:tcPr>
          <w:p w:rsidR="00DE1174" w:rsidRPr="00DE1174" w:rsidRDefault="00092217" w:rsidP="00DE1174">
            <w:pPr>
              <w:widowControl/>
              <w:suppressAutoHyphens/>
              <w:jc w:val="both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DE1174" w:rsidRPr="00DE1174" w:rsidTr="00DE1174">
        <w:trPr>
          <w:trHeight w:val="834"/>
        </w:trPr>
        <w:tc>
          <w:tcPr>
            <w:tcW w:w="8897" w:type="dxa"/>
            <w:vAlign w:val="center"/>
          </w:tcPr>
          <w:p w:rsidR="00DE1174" w:rsidRPr="00DE1174" w:rsidRDefault="00DE1174" w:rsidP="00DE1174">
            <w:pPr>
              <w:widowControl/>
              <w:numPr>
                <w:ilvl w:val="0"/>
                <w:numId w:val="33"/>
              </w:numPr>
              <w:tabs>
                <w:tab w:val="left" w:pos="284"/>
              </w:tabs>
              <w:suppressAutoHyphens/>
              <w:spacing w:after="200" w:line="360" w:lineRule="auto"/>
              <w:ind w:left="0" w:right="178" w:firstLine="0"/>
              <w:contextualSpacing/>
              <w:jc w:val="both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КОМПЛЕКТ ОЦЕНОЧНЫХ СРЕДСТВ</w:t>
            </w:r>
          </w:p>
        </w:tc>
        <w:tc>
          <w:tcPr>
            <w:tcW w:w="1051" w:type="dxa"/>
            <w:vAlign w:val="center"/>
          </w:tcPr>
          <w:p w:rsidR="00DE1174" w:rsidRPr="00DE1174" w:rsidRDefault="00092217" w:rsidP="00DE1174">
            <w:pPr>
              <w:widowControl/>
              <w:suppressAutoHyphens/>
              <w:jc w:val="both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DE1174" w:rsidRPr="00DE1174" w:rsidTr="00DE1174">
        <w:trPr>
          <w:trHeight w:val="549"/>
        </w:trPr>
        <w:tc>
          <w:tcPr>
            <w:tcW w:w="8897" w:type="dxa"/>
            <w:vAlign w:val="center"/>
          </w:tcPr>
          <w:p w:rsidR="00DE1174" w:rsidRPr="00DE1174" w:rsidRDefault="00DE1174" w:rsidP="00DE1174">
            <w:pPr>
              <w:widowControl/>
              <w:numPr>
                <w:ilvl w:val="0"/>
                <w:numId w:val="33"/>
              </w:numPr>
              <w:tabs>
                <w:tab w:val="left" w:pos="284"/>
                <w:tab w:val="left" w:pos="935"/>
              </w:tabs>
              <w:suppressAutoHyphens/>
              <w:spacing w:after="20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117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1051" w:type="dxa"/>
            <w:vAlign w:val="center"/>
          </w:tcPr>
          <w:p w:rsidR="00DE1174" w:rsidRPr="00DE1174" w:rsidRDefault="00092217" w:rsidP="00DE1174">
            <w:pPr>
              <w:widowControl/>
              <w:suppressAutoHyphens/>
              <w:jc w:val="both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</w:tbl>
    <w:p w:rsidR="00DE1174" w:rsidRDefault="00DE1174" w:rsidP="00DE1174">
      <w:pPr>
        <w:widowControl/>
        <w:suppressAutoHyphens/>
        <w:spacing w:after="200" w:line="276" w:lineRule="auto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DE1174" w:rsidRPr="00DE1174" w:rsidRDefault="00DE1174" w:rsidP="00DE1174">
      <w:pPr>
        <w:widowControl/>
        <w:suppressAutoHyphens/>
        <w:spacing w:after="200" w:line="276" w:lineRule="auto"/>
        <w:rPr>
          <w:rFonts w:ascii="Calibri" w:eastAsia="Calibri" w:hAnsi="Calibri" w:cs="Times New Roman"/>
          <w:sz w:val="22"/>
          <w:szCs w:val="22"/>
          <w:lang w:eastAsia="en-US"/>
        </w:rPr>
        <w:sectPr w:rsidR="00DE1174" w:rsidRPr="00DE1174" w:rsidSect="00DE1174">
          <w:footerReference w:type="default" r:id="rId8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7F57B3" w:rsidRDefault="007F57B3">
      <w:pPr>
        <w:pStyle w:val="Standard"/>
        <w:jc w:val="left"/>
        <w:rPr>
          <w:rFonts w:ascii="Times New Roman" w:eastAsia="Times New Roman" w:hAnsi="Times New Roman" w:cs="Times New Roman"/>
        </w:rPr>
      </w:pPr>
    </w:p>
    <w:p w:rsidR="007F57B3" w:rsidRPr="00DE1174" w:rsidRDefault="00DE1174">
      <w:pPr>
        <w:pStyle w:val="afe"/>
        <w:numPr>
          <w:ilvl w:val="0"/>
          <w:numId w:val="31"/>
        </w:numPr>
        <w:spacing w:after="0"/>
        <w:rPr>
          <w:b/>
        </w:rPr>
      </w:pPr>
      <w:r w:rsidRPr="00DE1174">
        <w:rPr>
          <w:rFonts w:ascii="Times New Roman" w:eastAsia="Times New Roman" w:hAnsi="Times New Roman" w:cs="Times New Roman"/>
          <w:b/>
          <w:szCs w:val="28"/>
        </w:rPr>
        <w:t>Паспорт фонда</w:t>
      </w:r>
      <w:r w:rsidRPr="00DE1174">
        <w:rPr>
          <w:rFonts w:ascii="Times New Roman" w:eastAsia="Times New Roman" w:hAnsi="Times New Roman" w:cs="Times New Roman"/>
          <w:b/>
          <w:szCs w:val="20"/>
        </w:rPr>
        <w:t xml:space="preserve"> оценочных средств</w:t>
      </w:r>
    </w:p>
    <w:p w:rsidR="007F57B3" w:rsidRPr="00DE1174" w:rsidRDefault="00DE1174">
      <w:pPr>
        <w:pStyle w:val="afe"/>
        <w:spacing w:after="0"/>
        <w:ind w:left="0"/>
        <w:rPr>
          <w:b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по дисциплине ОП.05 </w:t>
      </w:r>
      <w:r w:rsidRPr="00DE1174">
        <w:rPr>
          <w:rFonts w:ascii="Times New Roman" w:eastAsia="Calibri" w:hAnsi="Times New Roman" w:cs="Times New Roman"/>
          <w:b/>
          <w:lang w:eastAsia="en-US"/>
        </w:rPr>
        <w:t>Информационные технологии в юридической деятел</w:t>
      </w:r>
      <w:r w:rsidRPr="00DE1174">
        <w:rPr>
          <w:rFonts w:ascii="Times New Roman" w:eastAsia="Calibri" w:hAnsi="Times New Roman" w:cs="Times New Roman"/>
          <w:b/>
          <w:lang w:eastAsia="en-US"/>
        </w:rPr>
        <w:t>ь</w:t>
      </w:r>
      <w:r w:rsidRPr="00DE1174">
        <w:rPr>
          <w:rFonts w:ascii="Times New Roman" w:eastAsia="Calibri" w:hAnsi="Times New Roman" w:cs="Times New Roman"/>
          <w:b/>
          <w:lang w:eastAsia="en-US"/>
        </w:rPr>
        <w:t>ности</w:t>
      </w:r>
    </w:p>
    <w:p w:rsidR="007F57B3" w:rsidRDefault="00DE1174">
      <w:pPr>
        <w:pStyle w:val="afe"/>
        <w:spacing w:after="0"/>
        <w:rPr>
          <w:rFonts w:ascii="Times New Roman" w:eastAsia="Times New Roman" w:hAnsi="Times New Roman" w:cs="Times New Roman"/>
          <w:b/>
          <w:szCs w:val="20"/>
        </w:rPr>
      </w:pPr>
      <w:r w:rsidRPr="00DE1174">
        <w:rPr>
          <w:rFonts w:ascii="Times New Roman" w:eastAsia="Times New Roman" w:hAnsi="Times New Roman" w:cs="Times New Roman"/>
          <w:b/>
          <w:szCs w:val="20"/>
        </w:rPr>
        <w:t>40.02.04 Юриспруденция</w:t>
      </w:r>
    </w:p>
    <w:p w:rsidR="00DE1174" w:rsidRDefault="00DE1174">
      <w:pPr>
        <w:pStyle w:val="afe"/>
        <w:spacing w:after="0"/>
        <w:rPr>
          <w:rFonts w:ascii="Times New Roman" w:eastAsia="Times New Roman" w:hAnsi="Times New Roman" w:cs="Times New Roman"/>
          <w:b/>
          <w:szCs w:val="20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DE1174" w:rsidRPr="00DE1174" w:rsidTr="00DE1174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74" w:rsidRPr="00DE1174" w:rsidRDefault="00DE1174" w:rsidP="00DE1174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b/>
                <w:iCs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74" w:rsidRPr="00DE1174" w:rsidRDefault="00DE1174" w:rsidP="00DE1174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DE1174">
              <w:rPr>
                <w:rFonts w:ascii="Times New Roman" w:eastAsia="Times New Roman" w:hAnsi="Times New Roman" w:cs="Times New Roman"/>
                <w:b/>
              </w:rPr>
              <w:t>Компонентный состав компетенций</w:t>
            </w:r>
          </w:p>
        </w:tc>
      </w:tr>
      <w:tr w:rsidR="00DE1174" w:rsidRPr="00DE1174" w:rsidTr="00DE1174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74" w:rsidRPr="00DE1174" w:rsidRDefault="00DE1174" w:rsidP="00DE1174">
            <w:pPr>
              <w:widowControl/>
              <w:spacing w:line="259" w:lineRule="auto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74" w:rsidRPr="00DE1174" w:rsidRDefault="00DE1174" w:rsidP="00DE1174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74" w:rsidRPr="00DE1174" w:rsidRDefault="00DE1174" w:rsidP="00DE1174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DE1174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</w:p>
        </w:tc>
      </w:tr>
      <w:tr w:rsidR="00DE1174" w:rsidRPr="00DE1174" w:rsidTr="00DE1174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74" w:rsidRPr="00DE1174" w:rsidRDefault="00DE1174" w:rsidP="00DE1174">
            <w:pPr>
              <w:widowControl/>
              <w:suppressAutoHyphens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proofErr w:type="gramStart"/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 xml:space="preserve"> 01</w:t>
            </w:r>
          </w:p>
          <w:p w:rsidR="00DE1174" w:rsidRPr="00DE1174" w:rsidRDefault="00DE1174" w:rsidP="00DE1174">
            <w:pPr>
              <w:widowControl/>
              <w:suppressAutoHyphen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E117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Выбирать способы решения задач профессиональной деятельности применительно </w:t>
            </w:r>
          </w:p>
          <w:p w:rsidR="00DE1174" w:rsidRPr="00DE1174" w:rsidRDefault="00DE1174" w:rsidP="00DE1174">
            <w:pPr>
              <w:widowControl/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Times New Roman" w:hAnsi="Times New Roman" w:cs="Times New Roman"/>
                <w:sz w:val="23"/>
                <w:szCs w:val="23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распознавать задачу и/или проблему 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анализировать задачу и/или проблему 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и выделять её составные части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определять этапы решения задачи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и/или проблемы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составлять план действия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определять необходимые ресурсы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владеть актуальными методами работы 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в </w:t>
            </w:r>
            <w:proofErr w:type="gramStart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профессиональной</w:t>
            </w:r>
            <w:proofErr w:type="gramEnd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 и смежных сферах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реализовывать составленный план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5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актуальный профессиональный и социальный контекст, в котором пр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и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ходится работать и жить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основные источники информации и ресурсы 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для решения задач и проблем 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в профессиональном и/или социал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ь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ном контексте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алгоритмы выполнения работ 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в </w:t>
            </w:r>
            <w:proofErr w:type="gramStart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профессиональной</w:t>
            </w:r>
            <w:proofErr w:type="gramEnd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 и смежных областях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proofErr w:type="gramStart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методы работы в профессиональной и смежных сферах</w:t>
            </w:r>
            <w:proofErr w:type="gramEnd"/>
          </w:p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структуру плана для решения задач</w:t>
            </w:r>
          </w:p>
          <w:p w:rsidR="00DE1174" w:rsidRPr="00DE1174" w:rsidRDefault="00DE1174" w:rsidP="00092217">
            <w:pPr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порядок </w:t>
            </w:r>
            <w:proofErr w:type="gramStart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оценки результатов решения задач профессиональной деятельн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сти</w:t>
            </w:r>
            <w:proofErr w:type="gramEnd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.</w:t>
            </w:r>
          </w:p>
        </w:tc>
      </w:tr>
      <w:tr w:rsidR="00DE1174" w:rsidRPr="00DE1174" w:rsidTr="00DE1174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74" w:rsidRPr="00DE1174" w:rsidRDefault="00DE1174" w:rsidP="00092217">
            <w:pPr>
              <w:keepNext/>
              <w:widowControl/>
              <w:suppressAutoHyphens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ОК 02</w:t>
            </w:r>
            <w:proofErr w:type="gramStart"/>
            <w:r w:rsidRPr="00DE1174">
              <w:rPr>
                <w:rFonts w:ascii="Times New Roman" w:eastAsia="Times New Roman" w:hAnsi="Times New Roman" w:cs="Times New Roman"/>
              </w:rPr>
              <w:t xml:space="preserve"> 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И</w:t>
            </w:r>
            <w:proofErr w:type="gramEnd"/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 xml:space="preserve">спользовать современные средства поиска, анализа </w:t>
            </w:r>
          </w:p>
          <w:p w:rsidR="00DE1174" w:rsidRPr="00DE1174" w:rsidRDefault="00DE1174" w:rsidP="00092217">
            <w:pPr>
              <w:keepNext/>
              <w:widowControl/>
              <w:suppressAutoHyphens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и интерпретации информации</w:t>
            </w:r>
          </w:p>
          <w:p w:rsidR="00DE1174" w:rsidRPr="00DE1174" w:rsidRDefault="00DE1174" w:rsidP="00092217">
            <w:pPr>
              <w:keepNext/>
              <w:widowControl/>
              <w:suppressAutoHyphens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определять задачи для поиска информации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определять необходимые источники информации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планировать процесс поиска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структурировать получа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е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мую информацию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 xml:space="preserve">выделять наиболее </w:t>
            </w:r>
            <w:proofErr w:type="gramStart"/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знач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и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мое</w:t>
            </w:r>
            <w:proofErr w:type="gramEnd"/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 xml:space="preserve"> в перечне информации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оценивать практическую значимость результатов п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иска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 xml:space="preserve">оформлять результаты поиска, применять средства 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lastRenderedPageBreak/>
              <w:t>информационных технол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гий для решения професс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и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ональных задач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использовать современное программное обеспечение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 xml:space="preserve">использовать различные цифровые средства 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для решения професси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о</w:t>
            </w:r>
            <w:r w:rsidRPr="00DE1174"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  <w:t>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 w:firstLine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lastRenderedPageBreak/>
              <w:t>номенклатура информационных и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с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точников, применяемых в професси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нальной де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я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тельности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 w:firstLine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приемы структурирования инфо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р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мации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 w:firstLine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ind w:left="75" w:firstLine="75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и устройства информ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а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тизации</w:t>
            </w:r>
          </w:p>
          <w:p w:rsidR="00DE1174" w:rsidRPr="00DE1174" w:rsidRDefault="00DE1174" w:rsidP="00092217">
            <w:pPr>
              <w:keepNext/>
              <w:widowControl/>
              <w:numPr>
                <w:ilvl w:val="0"/>
                <w:numId w:val="34"/>
              </w:numPr>
              <w:tabs>
                <w:tab w:val="left" w:pos="324"/>
              </w:tabs>
              <w:autoSpaceDE w:val="0"/>
              <w:autoSpaceDN w:val="0"/>
              <w:spacing w:after="200"/>
              <w:ind w:left="75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порядок их применения и пр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граммное обеспечение в професси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нальной </w:t>
            </w:r>
            <w:proofErr w:type="gramStart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деятельн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о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сти</w:t>
            </w:r>
            <w:proofErr w:type="gramEnd"/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 в том числе с использов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а</w:t>
            </w:r>
            <w:r w:rsidRPr="00DE1174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нием цифровых средств.</w:t>
            </w:r>
          </w:p>
        </w:tc>
      </w:tr>
    </w:tbl>
    <w:p w:rsidR="00DE1174" w:rsidRPr="00DE1174" w:rsidRDefault="00DE1174" w:rsidP="00092217">
      <w:pPr>
        <w:keepNext/>
        <w:widowControl/>
        <w:tabs>
          <w:tab w:val="left" w:pos="345"/>
        </w:tabs>
        <w:spacing w:line="276" w:lineRule="auto"/>
        <w:ind w:left="360" w:right="178"/>
        <w:contextualSpacing/>
        <w:rPr>
          <w:rFonts w:ascii="Calibri" w:eastAsia="Calibri" w:hAnsi="Calibri" w:cs="Times New Roman"/>
          <w:sz w:val="28"/>
          <w:szCs w:val="28"/>
          <w:lang w:eastAsia="en-US"/>
        </w:rPr>
      </w:pPr>
      <w:r w:rsidRPr="00DE11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  СТРУКТУРА ФОНДА ОЦЕНОЧНЫХ СРЕДСТВ ДЛЯ ТЕКУЩЕГО КОНТРОЛЯ  ПРОМЕЖУТОЧНОЙ АТТЕСТАЦИИ</w:t>
      </w:r>
    </w:p>
    <w:p w:rsidR="007F57B3" w:rsidRDefault="007F57B3" w:rsidP="00092217">
      <w:pPr>
        <w:keepNext/>
        <w:widowControl/>
        <w:rPr>
          <w:rFonts w:ascii="Times New Roman" w:eastAsia="Times New Roman" w:hAnsi="Times New Roman" w:cs="Times New Roman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6"/>
        <w:gridCol w:w="1731"/>
        <w:gridCol w:w="1633"/>
        <w:gridCol w:w="2089"/>
      </w:tblGrid>
      <w:tr w:rsidR="00092217" w:rsidTr="00092217">
        <w:tc>
          <w:tcPr>
            <w:tcW w:w="23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Pr="00DE1174" w:rsidRDefault="00092217" w:rsidP="00092217">
            <w:pPr>
              <w:pStyle w:val="afe"/>
              <w:keepNext/>
              <w:widowControl/>
              <w:spacing w:after="0"/>
              <w:ind w:left="0"/>
              <w:rPr>
                <w:sz w:val="24"/>
              </w:rPr>
            </w:pPr>
            <w:r w:rsidRPr="00DE1174">
              <w:rPr>
                <w:rFonts w:ascii="Times New Roman" w:eastAsia="Calibri" w:hAnsi="Times New Roman" w:cs="Times New Roman"/>
                <w:b/>
                <w:bCs/>
                <w:sz w:val="24"/>
                <w:lang w:eastAsia="en-US"/>
              </w:rPr>
              <w:t>Контролируемые разделы, темы дисц</w:t>
            </w:r>
            <w:r w:rsidRPr="00DE1174">
              <w:rPr>
                <w:rFonts w:ascii="Times New Roman" w:eastAsia="Calibri" w:hAnsi="Times New Roman" w:cs="Times New Roman"/>
                <w:b/>
                <w:bCs/>
                <w:sz w:val="24"/>
                <w:lang w:eastAsia="en-US"/>
              </w:rPr>
              <w:t>и</w:t>
            </w:r>
            <w:r w:rsidRPr="00DE1174">
              <w:rPr>
                <w:rFonts w:ascii="Times New Roman" w:eastAsia="Calibri" w:hAnsi="Times New Roman" w:cs="Times New Roman"/>
                <w:b/>
                <w:bCs/>
                <w:sz w:val="24"/>
                <w:lang w:eastAsia="en-US"/>
              </w:rPr>
              <w:t>плины</w:t>
            </w:r>
          </w:p>
        </w:tc>
        <w:tc>
          <w:tcPr>
            <w:tcW w:w="842" w:type="pct"/>
            <w:vMerge w:val="restart"/>
          </w:tcPr>
          <w:p w:rsidR="00092217" w:rsidRPr="00DE1174" w:rsidRDefault="00092217" w:rsidP="00092217">
            <w:pPr>
              <w:pStyle w:val="afe"/>
              <w:keepNext/>
              <w:widowControl/>
              <w:spacing w:after="0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DE1174">
              <w:rPr>
                <w:rFonts w:ascii="Times New Roman" w:eastAsia="Calibri" w:hAnsi="Times New Roman" w:cs="Times New Roman"/>
                <w:b/>
                <w:bCs/>
                <w:sz w:val="24"/>
                <w:lang w:eastAsia="en-US"/>
              </w:rPr>
              <w:t>ОК</w:t>
            </w:r>
            <w:proofErr w:type="gramEnd"/>
          </w:p>
        </w:tc>
        <w:tc>
          <w:tcPr>
            <w:tcW w:w="181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Pr="00DE1174" w:rsidRDefault="00092217" w:rsidP="00092217">
            <w:pPr>
              <w:pStyle w:val="afe"/>
              <w:keepNext/>
              <w:widowControl/>
              <w:spacing w:after="0"/>
              <w:ind w:left="0"/>
              <w:rPr>
                <w:sz w:val="24"/>
              </w:rPr>
            </w:pPr>
            <w:r w:rsidRPr="00DE1174">
              <w:rPr>
                <w:rFonts w:ascii="Times New Roman" w:eastAsia="Times New Roman" w:hAnsi="Times New Roman" w:cs="Times New Roman"/>
                <w:sz w:val="24"/>
              </w:rPr>
              <w:t>Наименование оценочного сре</w:t>
            </w:r>
            <w:r w:rsidRPr="00DE1174">
              <w:rPr>
                <w:rFonts w:ascii="Times New Roman" w:eastAsia="Times New Roman" w:hAnsi="Times New Roman" w:cs="Times New Roman"/>
                <w:sz w:val="24"/>
              </w:rPr>
              <w:t>д</w:t>
            </w:r>
            <w:r w:rsidRPr="00DE1174">
              <w:rPr>
                <w:rFonts w:ascii="Times New Roman" w:eastAsia="Times New Roman" w:hAnsi="Times New Roman" w:cs="Times New Roman"/>
                <w:sz w:val="24"/>
              </w:rPr>
              <w:t>ства</w:t>
            </w:r>
          </w:p>
        </w:tc>
      </w:tr>
      <w:tr w:rsidR="00092217" w:rsidTr="00092217">
        <w:trPr>
          <w:trHeight w:val="568"/>
        </w:trPr>
        <w:tc>
          <w:tcPr>
            <w:tcW w:w="23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842" w:type="pct"/>
            <w:vMerge/>
          </w:tcPr>
          <w:p w:rsidR="00092217" w:rsidRPr="00DE1174" w:rsidRDefault="00092217" w:rsidP="00092217">
            <w:pPr>
              <w:pStyle w:val="afe"/>
              <w:keepNext/>
              <w:widowControl/>
              <w:spacing w:after="0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Pr="00DE1174" w:rsidRDefault="00092217" w:rsidP="00092217">
            <w:pPr>
              <w:pStyle w:val="afe"/>
              <w:keepNext/>
              <w:widowControl/>
              <w:spacing w:after="0"/>
              <w:ind w:left="0"/>
              <w:rPr>
                <w:sz w:val="24"/>
              </w:rPr>
            </w:pPr>
            <w:r w:rsidRPr="00DE1174">
              <w:rPr>
                <w:rFonts w:ascii="Times New Roman" w:eastAsia="Times New Roman" w:hAnsi="Times New Roman" w:cs="Times New Roman"/>
                <w:sz w:val="24"/>
              </w:rPr>
              <w:t xml:space="preserve">Текущий контроль </w:t>
            </w:r>
          </w:p>
        </w:tc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Pr="00DE1174" w:rsidRDefault="00092217" w:rsidP="00092217">
            <w:pPr>
              <w:pStyle w:val="afe"/>
              <w:keepNext/>
              <w:widowControl/>
              <w:spacing w:after="0"/>
              <w:ind w:left="0"/>
              <w:rPr>
                <w:sz w:val="24"/>
              </w:rPr>
            </w:pPr>
            <w:r w:rsidRPr="00DE1174">
              <w:rPr>
                <w:rFonts w:ascii="Times New Roman" w:eastAsia="Times New Roman" w:hAnsi="Times New Roman" w:cs="Times New Roman"/>
                <w:sz w:val="24"/>
              </w:rPr>
              <w:t>Промежуто</w:t>
            </w:r>
            <w:r w:rsidRPr="00DE1174">
              <w:rPr>
                <w:rFonts w:ascii="Times New Roman" w:eastAsia="Times New Roman" w:hAnsi="Times New Roman" w:cs="Times New Roman"/>
                <w:sz w:val="24"/>
              </w:rPr>
              <w:t>ч</w:t>
            </w:r>
            <w:r w:rsidRPr="00DE1174">
              <w:rPr>
                <w:rFonts w:ascii="Times New Roman" w:eastAsia="Times New Roman" w:hAnsi="Times New Roman" w:cs="Times New Roman"/>
                <w:sz w:val="24"/>
              </w:rPr>
              <w:t>ная аттест</w:t>
            </w:r>
            <w:r w:rsidRPr="00DE1174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DE1174">
              <w:rPr>
                <w:rFonts w:ascii="Times New Roman" w:eastAsia="Times New Roman" w:hAnsi="Times New Roman" w:cs="Times New Roman"/>
                <w:sz w:val="24"/>
              </w:rPr>
              <w:t>ция</w:t>
            </w:r>
          </w:p>
        </w:tc>
      </w:tr>
      <w:tr w:rsidR="00092217" w:rsidTr="00092217">
        <w:tc>
          <w:tcPr>
            <w:tcW w:w="2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  <w:r>
              <w:rPr>
                <w:rFonts w:ascii="Times New Roman" w:eastAsia="Calibri" w:hAnsi="Times New Roman" w:cs="Times New Roman"/>
                <w:lang w:eastAsia="en-US"/>
              </w:rPr>
              <w:t>Тема 1.1. «Обработка текстовой информ</w:t>
            </w:r>
            <w:r>
              <w:rPr>
                <w:rFonts w:ascii="Times New Roman" w:eastAsia="Calibri" w:hAnsi="Times New Roman" w:cs="Times New Roman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ции в </w:t>
            </w:r>
            <w:r>
              <w:rPr>
                <w:rFonts w:ascii="Times New Roman" w:eastAsia="Calibri" w:hAnsi="Times New Roman" w:cs="Times New Roman"/>
                <w:lang w:val="en-US" w:eastAsia="en-US"/>
              </w:rPr>
              <w:t>MS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 w:eastAsia="en-US"/>
              </w:rPr>
              <w:t>Word</w:t>
            </w:r>
            <w:r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  <w:p w:rsidR="00092217" w:rsidRDefault="00092217" w:rsidP="00092217">
            <w:pPr>
              <w:pStyle w:val="Standard"/>
              <w:keepNext/>
              <w:widowControl/>
              <w:jc w:val="left"/>
              <w:rPr>
                <w:sz w:val="24"/>
              </w:rPr>
            </w:pPr>
          </w:p>
        </w:tc>
        <w:tc>
          <w:tcPr>
            <w:tcW w:w="842" w:type="pct"/>
            <w:vMerge w:val="restart"/>
          </w:tcPr>
          <w:p w:rsidR="00092217" w:rsidRDefault="00092217" w:rsidP="00092217">
            <w:pPr>
              <w:keepNext/>
              <w:widowControl/>
              <w:outlineLvl w:val="1"/>
            </w:pPr>
            <w:bookmarkStart w:id="2" w:name="_Toc154581399"/>
            <w:bookmarkStart w:id="3" w:name="_Toc138664696"/>
            <w:proofErr w:type="gramStart"/>
            <w:r>
              <w:rPr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Fonts w:ascii="Times New Roman" w:hAnsi="Times New Roman"/>
                <w:lang w:eastAsia="ar-SA"/>
              </w:rPr>
              <w:t xml:space="preserve"> 01, ОК 02</w:t>
            </w:r>
            <w:bookmarkEnd w:id="2"/>
            <w:bookmarkEnd w:id="3"/>
          </w:p>
          <w:p w:rsidR="00092217" w:rsidRDefault="00092217" w:rsidP="00092217">
            <w:pPr>
              <w:pStyle w:val="afe"/>
              <w:keepNext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pStyle w:val="afe"/>
              <w:keepNext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вание</w:t>
            </w:r>
          </w:p>
        </w:tc>
        <w:tc>
          <w:tcPr>
            <w:tcW w:w="10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pStyle w:val="afe"/>
              <w:keepNext/>
              <w:widowControl/>
              <w:spacing w:after="0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Экзаменац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</w:rPr>
              <w:t>онные вопросы и зад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ния для устного экзамена по ди</w:t>
            </w:r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>циплине</w:t>
            </w:r>
          </w:p>
        </w:tc>
      </w:tr>
      <w:tr w:rsidR="00092217" w:rsidTr="00092217">
        <w:tc>
          <w:tcPr>
            <w:tcW w:w="2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pStyle w:val="Standard"/>
              <w:keepNext/>
              <w:widowControl/>
              <w:jc w:val="left"/>
            </w:pPr>
            <w:r>
              <w:rPr>
                <w:rFonts w:ascii="Times New Roman" w:hAnsi="Times New Roman" w:cs="Times New Roman"/>
                <w:sz w:val="24"/>
              </w:rPr>
              <w:t>Тема 1.2. «Технология использования эле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тронных таблиц»</w:t>
            </w:r>
          </w:p>
        </w:tc>
        <w:tc>
          <w:tcPr>
            <w:tcW w:w="842" w:type="pct"/>
            <w:vMerge/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7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10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</w:tr>
      <w:tr w:rsidR="00092217" w:rsidTr="00092217">
        <w:tc>
          <w:tcPr>
            <w:tcW w:w="2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pStyle w:val="Standard"/>
              <w:keepNext/>
              <w:widowControl/>
              <w:jc w:val="left"/>
            </w:pPr>
            <w:r>
              <w:rPr>
                <w:rFonts w:ascii="Times New Roman" w:hAnsi="Times New Roman" w:cs="Times New Roman"/>
                <w:sz w:val="24"/>
              </w:rPr>
              <w:t>Тема 2.1. «Справочно-правовые системы как средство поиска юридической и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формации. Общая характеристика спр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вочно-правовой системы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Консультан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Плюс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»»</w:t>
            </w:r>
          </w:p>
        </w:tc>
        <w:tc>
          <w:tcPr>
            <w:tcW w:w="842" w:type="pct"/>
            <w:vMerge/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7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10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</w:tr>
      <w:tr w:rsidR="00092217" w:rsidTr="00092217">
        <w:trPr>
          <w:trHeight w:val="609"/>
        </w:trPr>
        <w:tc>
          <w:tcPr>
            <w:tcW w:w="2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pStyle w:val="Standard"/>
              <w:keepNext/>
              <w:widowControl/>
              <w:jc w:val="left"/>
            </w:pPr>
            <w:r>
              <w:rPr>
                <w:rFonts w:ascii="Times New Roman" w:hAnsi="Times New Roman" w:cs="Times New Roman"/>
                <w:sz w:val="24"/>
              </w:rPr>
              <w:t>Тема 2.2. «Общая характеристика справо</w:t>
            </w:r>
            <w:r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но-правовой системы «Г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рант»»</w:t>
            </w:r>
          </w:p>
        </w:tc>
        <w:tc>
          <w:tcPr>
            <w:tcW w:w="842" w:type="pct"/>
            <w:vMerge/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7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10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</w:tr>
      <w:tr w:rsidR="00092217" w:rsidTr="00092217">
        <w:tc>
          <w:tcPr>
            <w:tcW w:w="2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Pr="00092217" w:rsidRDefault="00092217" w:rsidP="00092217">
            <w:pPr>
              <w:pStyle w:val="Standard"/>
              <w:keepNext/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«Общая характеристика справо</w:t>
            </w:r>
            <w:r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но-правовой системы «К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декс»»</w:t>
            </w:r>
          </w:p>
        </w:tc>
        <w:tc>
          <w:tcPr>
            <w:tcW w:w="842" w:type="pct"/>
            <w:vMerge/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7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10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</w:tr>
      <w:tr w:rsidR="00092217" w:rsidTr="00092217">
        <w:trPr>
          <w:trHeight w:val="976"/>
        </w:trPr>
        <w:tc>
          <w:tcPr>
            <w:tcW w:w="2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Pr="00092217" w:rsidRDefault="00092217" w:rsidP="00092217">
            <w:pPr>
              <w:pStyle w:val="Standard"/>
              <w:keepNext/>
              <w:widowControl/>
              <w:jc w:val="left"/>
            </w:pPr>
            <w:r>
              <w:rPr>
                <w:rFonts w:ascii="Times New Roman" w:hAnsi="Times New Roman" w:cs="Times New Roman"/>
                <w:sz w:val="24"/>
              </w:rPr>
              <w:t>Тема 2.4. «Интегрированный полнотекст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вый банк правовой информации «Законод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тельство России»»</w:t>
            </w:r>
          </w:p>
        </w:tc>
        <w:tc>
          <w:tcPr>
            <w:tcW w:w="842" w:type="pct"/>
            <w:vMerge/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7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  <w:tc>
          <w:tcPr>
            <w:tcW w:w="10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217" w:rsidRDefault="00092217" w:rsidP="00092217">
            <w:pPr>
              <w:keepNext/>
              <w:widowControl/>
            </w:pPr>
          </w:p>
        </w:tc>
      </w:tr>
    </w:tbl>
    <w:p w:rsidR="00092217" w:rsidRDefault="00092217" w:rsidP="00092217">
      <w:pPr>
        <w:keepNext/>
        <w:widowControl/>
        <w:ind w:left="36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92217" w:rsidRDefault="00092217" w:rsidP="00092217">
      <w:pPr>
        <w:keepNext/>
        <w:widowControl/>
        <w:ind w:left="36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7F57B3" w:rsidRPr="00092217" w:rsidRDefault="00092217" w:rsidP="00092217">
      <w:pPr>
        <w:keepNext/>
        <w:widowControl/>
        <w:ind w:left="360"/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>3</w:t>
      </w:r>
      <w:r w:rsidR="00DE1174" w:rsidRPr="00092217">
        <w:rPr>
          <w:rFonts w:ascii="Times New Roman" w:eastAsia="Times New Roman" w:hAnsi="Times New Roman" w:cs="Times New Roman"/>
          <w:b/>
          <w:color w:val="000000"/>
        </w:rPr>
        <w:t>.Комплект оценочных средств</w:t>
      </w:r>
    </w:p>
    <w:p w:rsidR="007F57B3" w:rsidRPr="00092217" w:rsidRDefault="007F57B3" w:rsidP="00092217">
      <w:pPr>
        <w:pStyle w:val="Standard"/>
        <w:keepNext/>
        <w:widowControl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7F57B3" w:rsidRDefault="00DE1174" w:rsidP="00092217">
      <w:pPr>
        <w:keepNext/>
        <w:widowControl/>
        <w:ind w:left="360"/>
        <w:jc w:val="center"/>
      </w:pPr>
      <w:r>
        <w:rPr>
          <w:rFonts w:ascii="Times New Roman" w:eastAsia="Times New Roman" w:hAnsi="Times New Roman" w:cs="Times New Roman"/>
          <w:color w:val="000000"/>
        </w:rPr>
        <w:t>Задания для текущего контроля успеваемости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 xml:space="preserve">1. </w:t>
      </w:r>
      <w:bookmarkStart w:id="4" w:name="_Hlk191801835"/>
      <w:r>
        <w:rPr>
          <w:rFonts w:ascii="Times New Roman" w:hAnsi="Times New Roman" w:cs="Times New Roman"/>
          <w:i/>
          <w:iCs/>
          <w:sz w:val="24"/>
        </w:rPr>
        <w:t>Прочитайте текст, выберите  один верный ответ из четырех предложенных</w:t>
      </w:r>
      <w:bookmarkEnd w:id="4"/>
      <w:r>
        <w:rPr>
          <w:rFonts w:ascii="Times New Roman" w:hAnsi="Times New Roman" w:cs="Times New Roman"/>
          <w:i/>
          <w:iCs/>
          <w:sz w:val="24"/>
        </w:rPr>
        <w:t>.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Какой из следующих форматов файлов является стандартным для документов, созданных в MS </w:t>
      </w:r>
      <w:proofErr w:type="spellStart"/>
      <w:r>
        <w:rPr>
          <w:rFonts w:ascii="Times New Roman" w:hAnsi="Times New Roman" w:cs="Times New Roman"/>
        </w:rPr>
        <w:t>Word</w:t>
      </w:r>
      <w:proofErr w:type="spellEnd"/>
      <w:r>
        <w:rPr>
          <w:rFonts w:ascii="Times New Roman" w:hAnsi="Times New Roman" w:cs="Times New Roman"/>
        </w:rPr>
        <w:t xml:space="preserve"> 2016 и более поздних версиях?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 .txt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lang w:val="en-US"/>
        </w:rPr>
        <w:t>doc</w:t>
      </w:r>
      <w:proofErr w:type="gramEnd"/>
      <w:r>
        <w:rPr>
          <w:rFonts w:ascii="Times New Roman" w:hAnsi="Times New Roman" w:cs="Times New Roman"/>
          <w:lang w:val="en-US"/>
        </w:rPr>
        <w:t xml:space="preserve">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docx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</w:t>
      </w:r>
      <w:proofErr w:type="gramStart"/>
      <w:r>
        <w:rPr>
          <w:rFonts w:ascii="Times New Roman" w:hAnsi="Times New Roman" w:cs="Times New Roman"/>
          <w:lang w:val="en-US"/>
        </w:rPr>
        <w:t>rtf</w:t>
      </w:r>
      <w:proofErr w:type="gramEnd"/>
      <w:r>
        <w:rPr>
          <w:rFonts w:ascii="Times New Roman" w:hAnsi="Times New Roman" w:cs="Times New Roman"/>
          <w:lang w:val="en-US"/>
        </w:rPr>
        <w:t xml:space="preserve"> 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  <w:lang w:val="en-US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  <w:lang w:val="en-US"/>
        </w:rPr>
        <w:t xml:space="preserve">: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  <w:lang w:val="en-US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>2. Прочитайте текст, выберите  один верный ответ из четырех предложенных.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Какой инструмент в MS </w:t>
      </w:r>
      <w:proofErr w:type="spellStart"/>
      <w:r>
        <w:rPr>
          <w:rFonts w:ascii="Times New Roman" w:hAnsi="Times New Roman" w:cs="Times New Roman"/>
        </w:rPr>
        <w:t>Word</w:t>
      </w:r>
      <w:proofErr w:type="spellEnd"/>
      <w:r>
        <w:rPr>
          <w:rFonts w:ascii="Times New Roman" w:hAnsi="Times New Roman" w:cs="Times New Roman"/>
        </w:rPr>
        <w:t xml:space="preserve"> позволяет создавать оглавление документа автоматически?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Стили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 Таблица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Список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Графика 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>3. Прочитайте текст, выберите  один верный ответ из четырех предложенных.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Какой из следующих способов позволяет вставить изображение в документ MS </w:t>
      </w:r>
      <w:proofErr w:type="spellStart"/>
      <w:r>
        <w:rPr>
          <w:rFonts w:ascii="Times New Roman" w:hAnsi="Times New Roman" w:cs="Times New Roman"/>
        </w:rPr>
        <w:t>Word</w:t>
      </w:r>
      <w:proofErr w:type="spellEnd"/>
      <w:r>
        <w:rPr>
          <w:rFonts w:ascii="Times New Roman" w:hAnsi="Times New Roman" w:cs="Times New Roman"/>
        </w:rPr>
        <w:t>?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Вставка → Гиперссылка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Вставка → Изображение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Вставка → Текстовое поле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Вставка → Форма 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>4. Прочитайте текст, выберите  один верный ответ из четырех предложенных.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Какой из следующих функций используется для вычисления суммы значений в диапазоне ячеек в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>?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AVERAGE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COUNT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SUM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MAX 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  <w:lang w:val="en-US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  <w:lang w:val="en-US"/>
        </w:rPr>
        <w:t xml:space="preserve">: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  <w:lang w:val="en-US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>5. Прочитайте текст, выберите  один верный ответ из четырех предложенных.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Какой символ используется для обозначения абсолютной ссылки на ячейку в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>?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@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$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#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>6. Прочитайте текст, выберите  один верный ответ из четырех предложенных.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Какой из следующих инструментов позволяет сортировать данные в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>?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Условное форматирование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Фильтр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График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Сводная таблица 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>7. Прочитайте текст, выберите  один верный ответ из четырех предложенных.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из следующих типов диаграмм лучше всего подходит для отображения долей от общего значения?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Линейная диаграмма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Столбчатая диаграмма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Круговая диаграмма  </w:t>
      </w: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Гистограмма  </w:t>
      </w:r>
    </w:p>
    <w:p w:rsidR="007F57B3" w:rsidRDefault="007F57B3" w:rsidP="00092217">
      <w:pPr>
        <w:keepNext/>
        <w:widowControl/>
        <w:rPr>
          <w:rFonts w:ascii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hAnsi="Times New Roman" w:cs="Times New Roman"/>
          <w:i/>
          <w:iCs/>
        </w:rPr>
      </w:pPr>
    </w:p>
    <w:p w:rsidR="007F57B3" w:rsidRDefault="00DE1174" w:rsidP="00092217">
      <w:pPr>
        <w:keepNext/>
        <w:widowControl/>
        <w:ind w:firstLine="709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8. Прочитайте текст, выберите несколько верных ответов из четырех предложенных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Какие из следующих функций доступны в справочно-правовой системе «</w:t>
      </w:r>
      <w:proofErr w:type="spellStart"/>
      <w:r>
        <w:rPr>
          <w:rFonts w:ascii="Times New Roman" w:eastAsia="Times New Roman" w:hAnsi="Times New Roman" w:cs="Times New Roman"/>
        </w:rPr>
        <w:t>КонсультантПлюс</w:t>
      </w:r>
      <w:proofErr w:type="spellEnd"/>
      <w:r>
        <w:rPr>
          <w:rFonts w:ascii="Times New Roman" w:eastAsia="Times New Roman" w:hAnsi="Times New Roman" w:cs="Times New Roman"/>
        </w:rPr>
        <w:t>»?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Поиск нормативных актов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Проведение судебных заседаний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Консультации по правовым вопросам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Получение актуальных разъяснений от государственных органов  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hAnsi="Times New Roman" w:cs="Times New Roman"/>
          <w:i/>
          <w:iCs/>
        </w:rPr>
      </w:pPr>
    </w:p>
    <w:p w:rsidR="007F57B3" w:rsidRDefault="00DE1174" w:rsidP="00092217">
      <w:pPr>
        <w:keepNext/>
        <w:widowControl/>
        <w:ind w:firstLine="709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9. Прочитайте текст, выберите несколько верных ответов из четырех предложенных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Какую информацию можно найти в системе «</w:t>
      </w:r>
      <w:proofErr w:type="spellStart"/>
      <w:r>
        <w:rPr>
          <w:rFonts w:ascii="Times New Roman" w:eastAsia="Times New Roman" w:hAnsi="Times New Roman" w:cs="Times New Roman"/>
        </w:rPr>
        <w:t>КонсультантПлюс</w:t>
      </w:r>
      <w:proofErr w:type="spellEnd"/>
      <w:r>
        <w:rPr>
          <w:rFonts w:ascii="Times New Roman" w:eastAsia="Times New Roman" w:hAnsi="Times New Roman" w:cs="Times New Roman"/>
        </w:rPr>
        <w:t>»?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Нормативные правовые акты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Личные данные граждан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Судебные решения и практику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Коммерческие предложения компаний  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</w:p>
    <w:p w:rsidR="007F57B3" w:rsidRDefault="00DE1174" w:rsidP="00092217">
      <w:pPr>
        <w:keepNext/>
        <w:widowControl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10. Прочитайте текст, выберите несколько верных ответов из четырех предложенных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инструменты поддержки пользователей предлагает «</w:t>
      </w:r>
      <w:proofErr w:type="spellStart"/>
      <w:r>
        <w:rPr>
          <w:rFonts w:ascii="Times New Roman" w:hAnsi="Times New Roman" w:cs="Times New Roman"/>
        </w:rPr>
        <w:t>КонсультантПлюс</w:t>
      </w:r>
      <w:proofErr w:type="spellEnd"/>
      <w:r>
        <w:rPr>
          <w:rFonts w:ascii="Times New Roman" w:hAnsi="Times New Roman" w:cs="Times New Roman"/>
        </w:rPr>
        <w:t>»?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Обучающие </w:t>
      </w:r>
      <w:proofErr w:type="spellStart"/>
      <w:r>
        <w:rPr>
          <w:rFonts w:ascii="Times New Roman" w:hAnsi="Times New Roman" w:cs="Times New Roman"/>
        </w:rPr>
        <w:t>вебинары</w:t>
      </w:r>
      <w:proofErr w:type="spellEnd"/>
      <w:r>
        <w:rPr>
          <w:rFonts w:ascii="Times New Roman" w:hAnsi="Times New Roman" w:cs="Times New Roman"/>
        </w:rPr>
        <w:t xml:space="preserve">  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Индивидуальные консультации юристов  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Личное представительство в суде  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Доступ к онлайн-курсам по юридическим дисциплинам  </w:t>
      </w:r>
    </w:p>
    <w:p w:rsidR="007F57B3" w:rsidRDefault="007F57B3" w:rsidP="00092217">
      <w:pPr>
        <w:keepNext/>
        <w:widowControl/>
        <w:jc w:val="both"/>
        <w:rPr>
          <w:rFonts w:ascii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eastAsia="Times New Roman" w:hAnsi="Times New Roman" w:cs="Times New Roman"/>
          <w:i/>
          <w:iCs/>
          <w:sz w:val="24"/>
        </w:rPr>
        <w:t>11. Прочитайте текст и установите соответствие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</w:rPr>
      </w:pP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</w:rPr>
        <w:t xml:space="preserve">Установите соответствие между </w:t>
      </w:r>
      <w:r>
        <w:rPr>
          <w:rFonts w:ascii="Times New Roman" w:eastAsia="Times New Roman" w:hAnsi="Times New Roman" w:cs="Times New Roman"/>
          <w:color w:val="000000" w:themeColor="text1"/>
        </w:rPr>
        <w:t>функции системы «Гарант» с их описаниями.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каждой позиции, данной в левом столбце, подберите соответствующую букву правого столбца</w:t>
      </w:r>
    </w:p>
    <w:p w:rsidR="007F57B3" w:rsidRDefault="007F57B3" w:rsidP="00092217">
      <w:pPr>
        <w:pStyle w:val="afe"/>
        <w:keepNext/>
        <w:widowControl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4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4027"/>
      </w:tblGrid>
      <w:tr w:rsidR="007F57B3"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Функции системы «Гарант»</w:t>
            </w:r>
          </w:p>
        </w:tc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Описание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Поиск нормативных актов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Обеспечивает доступ к актуальным изменениям в законодательстве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Анализ судебной практики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Позволяет находить и изучать реш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ния судов по различным делам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Консультации по правовым вопр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сам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Предоставляет пользователям во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можность задавать вопросы юр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стам  </w:t>
            </w:r>
          </w:p>
        </w:tc>
      </w:tr>
      <w:tr w:rsidR="007F57B3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Обновление базы данных 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Г)</w:t>
            </w:r>
          </w:p>
        </w:tc>
        <w:tc>
          <w:tcPr>
            <w:tcW w:w="4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Позволяет осуществлять поиск 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кументов по различным критериям  </w:t>
            </w:r>
          </w:p>
        </w:tc>
      </w:tr>
    </w:tbl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9"/>
        <w:gridCol w:w="1169"/>
        <w:gridCol w:w="1169"/>
        <w:gridCol w:w="1170"/>
      </w:tblGrid>
      <w:tr w:rsidR="007F57B3">
        <w:trPr>
          <w:trHeight w:val="17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4</w:t>
            </w:r>
          </w:p>
        </w:tc>
      </w:tr>
      <w:tr w:rsidR="007F57B3"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  <w:i/>
          <w:iCs/>
          <w:color w:val="FF0000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eastAsia="Times New Roman" w:hAnsi="Times New Roman" w:cs="Times New Roman"/>
          <w:i/>
          <w:iCs/>
          <w:sz w:val="24"/>
        </w:rPr>
        <w:t>12. Прочитайте текст и установите соответствие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</w:rPr>
      </w:pP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Установите соответствие между </w:t>
      </w:r>
      <w:r>
        <w:rPr>
          <w:rFonts w:ascii="Times New Roman" w:hAnsi="Times New Roman" w:cs="Times New Roman"/>
          <w:color w:val="000000"/>
        </w:rPr>
        <w:t>типами информации, доступной в «Гарант», с примерами.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каждой позиции, данной в левом столбце, подберите соответствующую букву правого столбца</w:t>
      </w:r>
    </w:p>
    <w:p w:rsidR="007F57B3" w:rsidRDefault="007F57B3" w:rsidP="00092217">
      <w:pPr>
        <w:pStyle w:val="afe"/>
        <w:keepNext/>
        <w:widowControl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4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4027"/>
      </w:tblGrid>
      <w:tr w:rsidR="007F57B3"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информации </w:t>
            </w:r>
          </w:p>
        </w:tc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Примеры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Нормативно-правовые акты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Постановление Пленума Верховного Суда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Судебные решения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Статья юриста о применении нового закона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Комментарии экспертов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Указ Президента Российской Фед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рации  </w:t>
            </w:r>
          </w:p>
        </w:tc>
      </w:tr>
      <w:tr w:rsidR="007F57B3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Методические рекомендации 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Г)</w:t>
            </w:r>
          </w:p>
        </w:tc>
        <w:tc>
          <w:tcPr>
            <w:tcW w:w="4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Рекомендации по применению зак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нодательства в практике  </w:t>
            </w:r>
          </w:p>
        </w:tc>
      </w:tr>
    </w:tbl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9"/>
        <w:gridCol w:w="1169"/>
        <w:gridCol w:w="1169"/>
        <w:gridCol w:w="1170"/>
      </w:tblGrid>
      <w:tr w:rsidR="007F57B3">
        <w:trPr>
          <w:trHeight w:val="17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4</w:t>
            </w:r>
          </w:p>
        </w:tc>
      </w:tr>
      <w:tr w:rsidR="007F57B3"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F57B3" w:rsidRDefault="00DE1174" w:rsidP="00092217">
      <w:pPr>
        <w:pStyle w:val="afe"/>
        <w:keepNext/>
        <w:widowControl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. </w:t>
      </w: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eastAsia="Times New Roman" w:hAnsi="Times New Roman" w:cs="Times New Roman"/>
          <w:i/>
          <w:iCs/>
          <w:sz w:val="24"/>
        </w:rPr>
        <w:t>13. Прочитайте текст и установите соответствие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</w:rPr>
      </w:pP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Установите соответствие между </w:t>
      </w:r>
      <w:r>
        <w:rPr>
          <w:rFonts w:ascii="Times New Roman" w:hAnsi="Times New Roman" w:cs="Times New Roman"/>
          <w:color w:val="000000"/>
        </w:rPr>
        <w:t>категориями пользователей системы «Гарант» с их потребн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 xml:space="preserve">стями. </w:t>
      </w:r>
      <w:r>
        <w:rPr>
          <w:rFonts w:ascii="Times New Roman" w:hAnsi="Times New Roman" w:cs="Times New Roman"/>
        </w:rPr>
        <w:t>К каждой позиции, данной в левом столбце, подберите соответствующую букву правого столбца</w:t>
      </w:r>
    </w:p>
    <w:p w:rsidR="007F57B3" w:rsidRDefault="007F57B3" w:rsidP="00092217">
      <w:pPr>
        <w:pStyle w:val="afe"/>
        <w:keepNext/>
        <w:widowControl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4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4027"/>
      </w:tblGrid>
      <w:tr w:rsidR="007F57B3"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Категории пользователей</w:t>
            </w:r>
          </w:p>
        </w:tc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Потребности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Юристы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Необходимость в актуальной и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формации о налоговом законод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тельстве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Государственные служащие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Изучение теории и практики права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Студенты юридических факульт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тов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Подготовка правовых документов и анализ практики  </w:t>
            </w:r>
          </w:p>
        </w:tc>
      </w:tr>
      <w:tr w:rsidR="007F57B3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Бухгалтеры 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Г)</w:t>
            </w:r>
          </w:p>
        </w:tc>
        <w:tc>
          <w:tcPr>
            <w:tcW w:w="4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Получение информации о госуда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ственных нормативных актах  </w:t>
            </w:r>
          </w:p>
        </w:tc>
      </w:tr>
    </w:tbl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9"/>
        <w:gridCol w:w="1169"/>
        <w:gridCol w:w="1169"/>
        <w:gridCol w:w="1170"/>
      </w:tblGrid>
      <w:tr w:rsidR="007F57B3">
        <w:trPr>
          <w:trHeight w:val="17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4</w:t>
            </w:r>
          </w:p>
        </w:tc>
      </w:tr>
      <w:tr w:rsidR="007F57B3"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F57B3" w:rsidRDefault="00DE1174" w:rsidP="00092217">
      <w:pPr>
        <w:pStyle w:val="afe"/>
        <w:keepNext/>
        <w:widowControl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. </w:t>
      </w:r>
    </w:p>
    <w:p w:rsidR="007F57B3" w:rsidRDefault="00DE1174" w:rsidP="00092217">
      <w:pPr>
        <w:keepNext/>
        <w:widowControl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14. Прочитайте текст и установите соответствие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7F57B3" w:rsidRDefault="00DE1174" w:rsidP="00092217">
      <w:pPr>
        <w:pStyle w:val="afe"/>
        <w:keepNext/>
        <w:widowControl/>
        <w:ind w:left="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Установите соответствие между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возможности системы «Гарант» с их описаниями.</w:t>
      </w:r>
      <w:r>
        <w:rPr>
          <w:rFonts w:ascii="Times New Roman" w:hAnsi="Times New Roman" w:cs="Times New Roman"/>
          <w:color w:val="000000"/>
          <w:sz w:val="24"/>
        </w:rPr>
        <w:t xml:space="preserve"> К каждой п</w:t>
      </w:r>
      <w:r>
        <w:rPr>
          <w:rFonts w:ascii="Times New Roman" w:hAnsi="Times New Roman" w:cs="Times New Roman"/>
          <w:color w:val="000000"/>
          <w:sz w:val="24"/>
        </w:rPr>
        <w:t>о</w:t>
      </w:r>
      <w:r>
        <w:rPr>
          <w:rFonts w:ascii="Times New Roman" w:hAnsi="Times New Roman" w:cs="Times New Roman"/>
          <w:color w:val="000000"/>
          <w:sz w:val="24"/>
        </w:rPr>
        <w:t>зиции, данной в левом столбце, подберите соответствующую букву правого столбца</w:t>
      </w:r>
    </w:p>
    <w:tbl>
      <w:tblPr>
        <w:tblW w:w="94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4027"/>
      </w:tblGrid>
      <w:tr w:rsidR="007F57B3"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Возможности системы «Гарант»</w:t>
            </w:r>
          </w:p>
        </w:tc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Описание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Электронные справочники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Позволяет пользователям получать консультации и задавать вопросы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Интерактивные формы документов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Упрощает создание документов на основе шаблонов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Мобильное приложение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Обеспечивает доступ к информации на мобильных устройствах  </w:t>
            </w:r>
          </w:p>
        </w:tc>
      </w:tr>
      <w:tr w:rsidR="007F57B3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Обратная связь с пользователями 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Г)</w:t>
            </w:r>
          </w:p>
        </w:tc>
        <w:tc>
          <w:tcPr>
            <w:tcW w:w="4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Содержит структурированные да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ные по различным темам права  </w:t>
            </w:r>
          </w:p>
        </w:tc>
      </w:tr>
    </w:tbl>
    <w:p w:rsidR="007F57B3" w:rsidRDefault="007F57B3" w:rsidP="00092217">
      <w:pPr>
        <w:pStyle w:val="afe"/>
        <w:keepNext/>
        <w:widowControl/>
        <w:spacing w:after="0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9"/>
        <w:gridCol w:w="1169"/>
        <w:gridCol w:w="1169"/>
        <w:gridCol w:w="1170"/>
      </w:tblGrid>
      <w:tr w:rsidR="007F57B3">
        <w:trPr>
          <w:trHeight w:val="17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4</w:t>
            </w:r>
          </w:p>
        </w:tc>
      </w:tr>
      <w:tr w:rsidR="007F57B3"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F57B3" w:rsidRDefault="007F57B3" w:rsidP="00092217">
      <w:pPr>
        <w:pStyle w:val="afe"/>
        <w:keepNext/>
        <w:widowControl/>
        <w:spacing w:after="0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</w:rPr>
      </w:pPr>
    </w:p>
    <w:p w:rsidR="007F57B3" w:rsidRDefault="00DE1174" w:rsidP="00092217">
      <w:pPr>
        <w:keepNext/>
        <w:widowControl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15. Прочитайте текст и установите соответствие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7F57B3" w:rsidRDefault="00DE1174" w:rsidP="00092217">
      <w:pPr>
        <w:pStyle w:val="afe"/>
        <w:keepNext/>
        <w:widowControl/>
        <w:ind w:left="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Установите соответствие между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основными разделами системы «Гарант» с их содержанием.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7F57B3" w:rsidRDefault="00DE1174" w:rsidP="00092217">
      <w:pPr>
        <w:pStyle w:val="afe"/>
        <w:keepNext/>
        <w:widowControl/>
        <w:ind w:left="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К каждой позиции, данной в левом столбце, подберите соответствующую букву правого столбца</w:t>
      </w:r>
    </w:p>
    <w:tbl>
      <w:tblPr>
        <w:tblW w:w="94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4027"/>
      </w:tblGrid>
      <w:tr w:rsidR="007F57B3"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Основные разделы системы «Гарант»</w:t>
            </w:r>
          </w:p>
        </w:tc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Трудовое право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Регулирует отношения между гра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данами и государством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Налоговое право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Описывает правила налогооблож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ния и отчетности  </w:t>
            </w:r>
          </w:p>
        </w:tc>
      </w:tr>
      <w:tr w:rsidR="007F57B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Гражданское право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Включает нормы, касающиеся тр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довых отношений  </w:t>
            </w:r>
          </w:p>
        </w:tc>
      </w:tr>
      <w:tr w:rsidR="007F57B3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Административное право 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Г)</w:t>
            </w:r>
          </w:p>
        </w:tc>
        <w:tc>
          <w:tcPr>
            <w:tcW w:w="4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Регулирует частные и коммерческие отношения между субъектами  </w:t>
            </w:r>
          </w:p>
        </w:tc>
      </w:tr>
    </w:tbl>
    <w:p w:rsidR="007F57B3" w:rsidRDefault="007F57B3" w:rsidP="00092217">
      <w:pPr>
        <w:pStyle w:val="afe"/>
        <w:keepNext/>
        <w:widowControl/>
        <w:spacing w:after="0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9"/>
        <w:gridCol w:w="1169"/>
        <w:gridCol w:w="1169"/>
        <w:gridCol w:w="1170"/>
      </w:tblGrid>
      <w:tr w:rsidR="007F57B3">
        <w:trPr>
          <w:trHeight w:val="175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4</w:t>
            </w:r>
          </w:p>
        </w:tc>
      </w:tr>
      <w:tr w:rsidR="007F57B3"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7F57B3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</w:pPr>
      <w:bookmarkStart w:id="5" w:name="_Hlk191803769"/>
      <w:r>
        <w:rPr>
          <w:rFonts w:ascii="Times New Roman" w:eastAsia="Times New Roman" w:hAnsi="Times New Roman" w:cs="Times New Roman"/>
          <w:sz w:val="24"/>
        </w:rPr>
        <w:t>16.</w:t>
      </w:r>
      <w:r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последовательность.</w:t>
      </w:r>
      <w:bookmarkEnd w:id="5"/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Установите последовательность этапов формирования справочно-правовой системы «Кодекс».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1. Систематизация норм права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2. Разработка и принятие кодекса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3. Обсуждение и согласование норм с экспертами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4. Введение в действие кодекса  </w:t>
      </w:r>
    </w:p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17.</w:t>
      </w:r>
      <w:r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последовательность.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Установите последовательность действий при использовании справочно-правовой системы «К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декс».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Поиск нужной информации в кодексе  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Анализ и интерпретация найденных норм  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Применение норм к конкретному случаю  </w:t>
      </w:r>
    </w:p>
    <w:p w:rsidR="007F57B3" w:rsidRDefault="00DE1174" w:rsidP="00092217">
      <w:pPr>
        <w:keepNext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Формулирование выводов на основе анализа  </w:t>
      </w:r>
    </w:p>
    <w:p w:rsidR="007F57B3" w:rsidRDefault="007F57B3" w:rsidP="00092217">
      <w:pPr>
        <w:keepNext/>
        <w:widowControl/>
        <w:jc w:val="both"/>
        <w:rPr>
          <w:rFonts w:ascii="Times New Roman" w:hAnsi="Times New Roman" w:cs="Times New Roman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18.</w:t>
      </w:r>
      <w:r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последовательность.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Установите последовательность этапов обновления содержания справочно-правовой системы «Кодекс».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1. Мониторинг изменений в законодательстве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2. Подготовка обновлений и дополнений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3. Публикация обновленной версии кодекса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4. Обсуждение предложений по улучшению содержания  </w:t>
      </w:r>
    </w:p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ind w:firstLine="709"/>
        <w:jc w:val="both"/>
        <w:rPr>
          <w:color w:val="000000"/>
        </w:rPr>
      </w:pPr>
    </w:p>
    <w:p w:rsidR="007F57B3" w:rsidRDefault="00DE1174" w:rsidP="00092217">
      <w:pPr>
        <w:keepNext/>
        <w:widowControl/>
        <w:ind w:firstLine="709"/>
        <w:jc w:val="both"/>
        <w:rPr>
          <w:color w:val="000000"/>
        </w:rPr>
      </w:pPr>
      <w:r>
        <w:rPr>
          <w:color w:val="000000"/>
        </w:rPr>
        <w:t xml:space="preserve">19. </w:t>
      </w:r>
      <w:r>
        <w:rPr>
          <w:i/>
          <w:iCs/>
          <w:color w:val="000000"/>
        </w:rPr>
        <w:t>Прочитайте текст, выберите верный вариант ответа и напишите развернутый о</w:t>
      </w:r>
      <w:r>
        <w:rPr>
          <w:i/>
          <w:iCs/>
          <w:color w:val="000000"/>
        </w:rPr>
        <w:t>т</w:t>
      </w:r>
      <w:r>
        <w:rPr>
          <w:i/>
          <w:iCs/>
          <w:color w:val="000000"/>
        </w:rPr>
        <w:t>вет.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 каком случае использование электронных документов в юридической практике является з</w:t>
      </w:r>
      <w:r>
        <w:rPr>
          <w:rFonts w:ascii="Times New Roman" w:eastAsia="Times New Roman" w:hAnsi="Times New Roman" w:cs="Times New Roman"/>
          <w:color w:val="000000" w:themeColor="text1"/>
        </w:rPr>
        <w:t>а</w:t>
      </w:r>
      <w:r>
        <w:rPr>
          <w:rFonts w:ascii="Times New Roman" w:eastAsia="Times New Roman" w:hAnsi="Times New Roman" w:cs="Times New Roman"/>
          <w:color w:val="000000" w:themeColor="text1"/>
        </w:rPr>
        <w:t>конным?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1. Если документ подписан только печатью организации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2. Если документ подписан электронной подписью, соответствующей требованиям законод</w:t>
      </w:r>
      <w:r>
        <w:rPr>
          <w:rFonts w:ascii="Times New Roman" w:eastAsia="Times New Roman" w:hAnsi="Times New Roman" w:cs="Times New Roman"/>
          <w:color w:val="000000" w:themeColor="text1"/>
        </w:rPr>
        <w:t>а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тельства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3. Если документ отправлен по электронной почте без подтверждения  </w:t>
      </w:r>
    </w:p>
    <w:p w:rsidR="007F57B3" w:rsidRDefault="00DE1174" w:rsidP="00092217">
      <w:pPr>
        <w:keepNext/>
        <w:widowControl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4. Если документ хранится на локальном компьютере адвоката  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F57B3" w:rsidRDefault="00DE1174" w:rsidP="00092217">
      <w:pPr>
        <w:keepNext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F57B3" w:rsidRDefault="00DE1174" w:rsidP="00092217">
      <w:pPr>
        <w:keepNext/>
        <w:widowControl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20. Прочитайте текст, выберите верный вариант ответа и напишите развернутый о</w:t>
      </w:r>
      <w:r>
        <w:rPr>
          <w:rFonts w:ascii="Times New Roman" w:eastAsia="Times New Roman" w:hAnsi="Times New Roman" w:cs="Times New Roman"/>
          <w:i/>
          <w:iCs/>
          <w:color w:val="000000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</w:rPr>
        <w:t>вет.</w:t>
      </w:r>
    </w:p>
    <w:p w:rsidR="007F57B3" w:rsidRDefault="00DE1174" w:rsidP="00092217">
      <w:pPr>
        <w:keepNext/>
        <w:widowControl/>
        <w:jc w:val="both"/>
      </w:pPr>
      <w:r>
        <w:t>Какой из перечисленных методов защиты информации является наиболее эффективным для обеспечения конфиденциальности данных в юридической деятельности?</w:t>
      </w:r>
    </w:p>
    <w:p w:rsidR="007F57B3" w:rsidRDefault="00DE1174" w:rsidP="00092217">
      <w:pPr>
        <w:keepNext/>
        <w:widowControl/>
        <w:jc w:val="both"/>
      </w:pPr>
      <w:r>
        <w:t xml:space="preserve">1. Использование антивирусного программного обеспечения  </w:t>
      </w:r>
    </w:p>
    <w:p w:rsidR="007F57B3" w:rsidRDefault="00DE1174" w:rsidP="00092217">
      <w:pPr>
        <w:keepNext/>
        <w:widowControl/>
        <w:jc w:val="both"/>
      </w:pPr>
      <w:r>
        <w:t xml:space="preserve">2. Шифрование данных  </w:t>
      </w:r>
    </w:p>
    <w:p w:rsidR="007F57B3" w:rsidRDefault="00DE1174" w:rsidP="00092217">
      <w:pPr>
        <w:keepNext/>
        <w:widowControl/>
        <w:jc w:val="both"/>
      </w:pPr>
      <w:r>
        <w:t xml:space="preserve">3. Регулярное обновление программного обеспечения  </w:t>
      </w:r>
    </w:p>
    <w:p w:rsidR="007F57B3" w:rsidRDefault="00DE1174" w:rsidP="00092217">
      <w:pPr>
        <w:keepNext/>
        <w:widowControl/>
        <w:jc w:val="both"/>
      </w:pPr>
      <w:r>
        <w:t xml:space="preserve">4. Создание резервных копий данных  </w:t>
      </w:r>
    </w:p>
    <w:p w:rsidR="007F57B3" w:rsidRDefault="007F57B3" w:rsidP="00092217">
      <w:pPr>
        <w:keepNext/>
        <w:widowControl/>
        <w:jc w:val="both"/>
      </w:pPr>
    </w:p>
    <w:p w:rsidR="007F57B3" w:rsidRDefault="00DE1174" w:rsidP="00092217">
      <w:pPr>
        <w:keepNext/>
        <w:widowControl/>
        <w:jc w:val="both"/>
      </w:pPr>
      <w:r>
        <w:rPr>
          <w:rFonts w:ascii="Times New Roman" w:hAnsi="Times New Roman" w:cs="Times New Roman"/>
        </w:rPr>
        <w:t xml:space="preserve">Ответ: </w:t>
      </w:r>
    </w:p>
    <w:p w:rsidR="007F57B3" w:rsidRDefault="007F57B3" w:rsidP="00092217">
      <w:pPr>
        <w:keepNext/>
        <w:widowControl/>
        <w:ind w:firstLine="709"/>
        <w:jc w:val="both"/>
      </w:pPr>
    </w:p>
    <w:p w:rsidR="007F57B3" w:rsidRDefault="00092217" w:rsidP="00092217">
      <w:pPr>
        <w:pStyle w:val="afe"/>
        <w:keepNext/>
        <w:widowControl/>
        <w:spacing w:after="0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>4.</w:t>
      </w:r>
      <w:r w:rsidR="00DE1174">
        <w:rPr>
          <w:rFonts w:ascii="Times New Roman" w:eastAsia="Times New Roman" w:hAnsi="Times New Roman" w:cs="Times New Roman"/>
          <w:b/>
          <w:bCs/>
          <w:sz w:val="24"/>
        </w:rPr>
        <w:t>Ключи к оцениванию</w:t>
      </w:r>
    </w:p>
    <w:p w:rsidR="007F57B3" w:rsidRDefault="007F57B3" w:rsidP="00092217">
      <w:pPr>
        <w:keepNext/>
        <w:widowControl/>
      </w:pP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700"/>
        <w:gridCol w:w="1418"/>
        <w:gridCol w:w="1700"/>
        <w:gridCol w:w="1559"/>
        <w:gridCol w:w="1279"/>
        <w:gridCol w:w="1557"/>
      </w:tblGrid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№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дания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Верный ответ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Критерии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Тип 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Уровень сложности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петенции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>Время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полнения задания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одного верного отв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та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одного верного отв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та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бором одного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верного отв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та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одного верного отв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та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одного верного отв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та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одного верного отв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та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одного верного отв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та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н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сколько 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 ответов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н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сколько 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 ответов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</w:rPr>
              <w:t>бинированн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го типа с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>бором н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сколько 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 ответов из четырех предложе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1-Г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2-Б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3-В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4-А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на установл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ние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ный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1-В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2-А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3-Б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4-Г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на установл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ние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ный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1-В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2-Г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3-Б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4-А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на установл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ние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ный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1-Г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2-Б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3-В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4-А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на установл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ние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ный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О</w:t>
            </w:r>
            <w:r>
              <w:rPr>
                <w:lang w:eastAsia="ar-SA"/>
              </w:rPr>
              <w:t>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1-В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2-Б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3-Г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4-А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на установл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ние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ный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вильное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Задание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на установл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ние послед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повыше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outlineLvl w:val="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на установл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ние послед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outlineLvl w:val="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keepNext/>
              <w:widowControl/>
              <w:rPr>
                <w:rFonts w:ascii="Times New Roman" w:eastAsia="Times New Roman" w:hAnsi="Times New Roman" w:cs="Times New Roman"/>
              </w:rPr>
            </w:pPr>
          </w:p>
          <w:p w:rsidR="007F57B3" w:rsidRDefault="007F57B3" w:rsidP="00092217">
            <w:pPr>
              <w:keepNext/>
              <w:widowControl/>
              <w:spacing w:line="24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на установл</w:t>
            </w: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</w:rPr>
              <w:t>ние послед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</w:t>
            </w: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outlineLvl w:val="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2, ст. 160 ГК РФ </w:t>
            </w:r>
          </w:p>
          <w:p w:rsidR="007F57B3" w:rsidRDefault="007F57B3" w:rsidP="00092217">
            <w:pPr>
              <w:keepNext/>
              <w:widowControl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о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с разверн</w:t>
            </w:r>
            <w:r>
              <w:rPr>
                <w:rFonts w:ascii="Times New Roman" w:eastAsia="Times New Roman" w:hAnsi="Times New Roman" w:cs="Times New Roman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</w:rPr>
              <w:t>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keepNext/>
              <w:widowControl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7F57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jc w:val="both"/>
            </w:pPr>
            <w:r>
              <w:t>2, ст. 19 ФЗ «О перс</w:t>
            </w:r>
            <w:r>
              <w:t>о</w:t>
            </w:r>
            <w:r>
              <w:t>нальных да</w:t>
            </w:r>
            <w:r>
              <w:t>н</w:t>
            </w:r>
            <w:r>
              <w:t>ных»</w:t>
            </w:r>
          </w:p>
          <w:p w:rsidR="007F57B3" w:rsidRDefault="007F57B3" w:rsidP="00092217">
            <w:pPr>
              <w:keepNext/>
              <w:widowControl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</w:t>
            </w:r>
            <w:r>
              <w:rPr>
                <w:rFonts w:ascii="Times New Roman" w:eastAsia="Times New Roman" w:hAnsi="Times New Roman" w:cs="Times New Roman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</w:rPr>
              <w:t>ное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вильное соотве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ствие</w:t>
            </w:r>
          </w:p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о</w:t>
            </w: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</w:rPr>
              <w:t>крытого типа с разверн</w:t>
            </w:r>
            <w:r>
              <w:rPr>
                <w:rFonts w:ascii="Times New Roman" w:eastAsia="Times New Roman" w:hAnsi="Times New Roman" w:cs="Times New Roman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</w:rPr>
              <w:t>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keepNext/>
              <w:widowControl/>
              <w:spacing w:line="247" w:lineRule="auto"/>
              <w:outlineLvl w:val="1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01, ОК 02</w:t>
            </w:r>
          </w:p>
          <w:p w:rsidR="007F57B3" w:rsidRDefault="007F57B3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7F57B3"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Итого:</w:t>
            </w:r>
          </w:p>
        </w:tc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7B3" w:rsidRDefault="00DE1174" w:rsidP="00092217">
            <w:pPr>
              <w:pStyle w:val="afe"/>
              <w:keepNext/>
              <w:widowControl/>
              <w:ind w:left="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90 минут</w:t>
            </w:r>
          </w:p>
        </w:tc>
      </w:tr>
    </w:tbl>
    <w:p w:rsidR="007F57B3" w:rsidRDefault="007F57B3" w:rsidP="00092217">
      <w:pPr>
        <w:keepNext/>
        <w:widowControl/>
        <w:jc w:val="both"/>
        <w:rPr>
          <w:rFonts w:ascii="Times New Roman" w:eastAsia="Times New Roman" w:hAnsi="Times New Roman" w:cs="Times New Roman"/>
        </w:rPr>
      </w:pPr>
    </w:p>
    <w:p w:rsidR="007F57B3" w:rsidRDefault="00DE1174" w:rsidP="00092217">
      <w:pPr>
        <w:keepNext/>
        <w:widowControl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Оценивание заданий с развернутым ответом</w:t>
      </w: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Критерии оценки:</w:t>
      </w: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Правильность ответа (отсутствие фактических ошибок)</w:t>
      </w: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Полнота ответа (раскрытие объема используемых понятий)</w:t>
      </w: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Обоснованность ответа (наличие аргументов)</w:t>
      </w: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 Логика изложения ответа (грамотная последовательность излагаемого материала)</w:t>
      </w:r>
    </w:p>
    <w:p w:rsidR="007F57B3" w:rsidRDefault="00DE1174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Сопоставимость с </w:t>
      </w:r>
      <w:proofErr w:type="gramStart"/>
      <w:r>
        <w:rPr>
          <w:rFonts w:ascii="Times New Roman" w:eastAsia="Times New Roman" w:hAnsi="Times New Roman" w:cs="Times New Roman"/>
          <w:sz w:val="24"/>
        </w:rPr>
        <w:t>эталонными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ответом</w:t>
      </w: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F57B3" w:rsidRDefault="007F57B3" w:rsidP="00092217">
      <w:pPr>
        <w:pStyle w:val="afe"/>
        <w:keepNext/>
        <w:widowControl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7F57B3" w:rsidRDefault="007F57B3" w:rsidP="00092217">
      <w:pPr>
        <w:keepNext/>
        <w:widowControl/>
        <w:ind w:firstLine="709"/>
        <w:jc w:val="both"/>
      </w:pPr>
    </w:p>
    <w:p w:rsidR="007F57B3" w:rsidRDefault="007F57B3" w:rsidP="00092217">
      <w:pPr>
        <w:pStyle w:val="afe"/>
        <w:keepNext/>
        <w:widowControl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sectPr w:rsidR="007F57B3">
      <w:pgSz w:w="11906" w:h="16838" w:orient="landscape"/>
      <w:pgMar w:top="720" w:right="567" w:bottom="720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74" w:rsidRDefault="00DE1174">
      <w:r>
        <w:separator/>
      </w:r>
    </w:p>
  </w:endnote>
  <w:endnote w:type="continuationSeparator" w:id="0">
    <w:p w:rsidR="00DE1174" w:rsidRDefault="00DE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Source Han Sans CN Regular">
    <w:altName w:val="Times New Roman"/>
    <w:charset w:val="00"/>
    <w:family w:val="auto"/>
    <w:pitch w:val="default"/>
  </w:font>
  <w:font w:name="Lohit Devanagari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318202"/>
      <w:docPartObj>
        <w:docPartGallery w:val="Page Numbers (Bottom of Page)"/>
        <w:docPartUnique/>
      </w:docPartObj>
    </w:sdtPr>
    <w:sdtContent>
      <w:p w:rsidR="00DE1174" w:rsidRDefault="00DE1174">
        <w:pPr>
          <w:pStyle w:val="1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2217">
          <w:rPr>
            <w:noProof/>
          </w:rPr>
          <w:t>2</w:t>
        </w:r>
        <w:r>
          <w:fldChar w:fldCharType="end"/>
        </w:r>
      </w:p>
      <w:p w:rsidR="00DE1174" w:rsidRDefault="00DE1174">
        <w:pPr>
          <w:pStyle w:val="14"/>
          <w:ind w:right="360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74" w:rsidRDefault="00DE1174">
      <w:r>
        <w:rPr>
          <w:color w:val="000000"/>
        </w:rPr>
        <w:separator/>
      </w:r>
    </w:p>
  </w:footnote>
  <w:footnote w:type="continuationSeparator" w:id="0">
    <w:p w:rsidR="00DE1174" w:rsidRDefault="00DE1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22F4F"/>
    <w:multiLevelType w:val="multilevel"/>
    <w:tmpl w:val="716CBF1A"/>
    <w:styleLink w:val="WWNum11"/>
    <w:lvl w:ilvl="0">
      <w:start w:val="1"/>
      <w:numFmt w:val="decimal"/>
      <w:pStyle w:val="WWNum11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1">
    <w:nsid w:val="08317977"/>
    <w:multiLevelType w:val="multilevel"/>
    <w:tmpl w:val="3EC454BA"/>
    <w:styleLink w:val="WWNum6"/>
    <w:lvl w:ilvl="0">
      <w:start w:val="1"/>
      <w:numFmt w:val="decimal"/>
      <w:pStyle w:val="WWNum6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">
    <w:nsid w:val="0A812100"/>
    <w:multiLevelType w:val="multilevel"/>
    <w:tmpl w:val="6C6AB198"/>
    <w:styleLink w:val="31"/>
    <w:lvl w:ilvl="0">
      <w:start w:val="1"/>
      <w:numFmt w:val="bullet"/>
      <w:pStyle w:val="31"/>
      <w:suff w:val="space"/>
      <w:lvlText w:val="☑"/>
      <w:lvlJc w:val="left"/>
      <w:pPr>
        <w:ind w:left="224" w:hanging="224"/>
      </w:pPr>
      <w:rPr>
        <w:rFonts w:ascii="OpenSymbol" w:hAnsi="OpenSymbol"/>
      </w:rPr>
    </w:lvl>
    <w:lvl w:ilvl="1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hAnsi="OpenSymbol"/>
      </w:rPr>
    </w:lvl>
    <w:lvl w:ilvl="2">
      <w:start w:val="1"/>
      <w:numFmt w:val="bullet"/>
      <w:suff w:val="space"/>
      <w:lvlText w:val="☑"/>
      <w:lvlJc w:val="left"/>
      <w:pPr>
        <w:ind w:left="224" w:hanging="224"/>
      </w:pPr>
      <w:rPr>
        <w:rFonts w:ascii="OpenSymbol" w:hAnsi="OpenSymbol"/>
      </w:rPr>
    </w:lvl>
    <w:lvl w:ilvl="3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hAnsi="OpenSymbol"/>
      </w:rPr>
    </w:lvl>
    <w:lvl w:ilvl="4">
      <w:start w:val="1"/>
      <w:numFmt w:val="bullet"/>
      <w:suff w:val="space"/>
      <w:lvlText w:val="☑"/>
      <w:lvlJc w:val="left"/>
      <w:pPr>
        <w:ind w:left="224" w:hanging="224"/>
      </w:pPr>
      <w:rPr>
        <w:rFonts w:ascii="OpenSymbol" w:hAnsi="OpenSymbol"/>
      </w:rPr>
    </w:lvl>
    <w:lvl w:ilvl="5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hAnsi="OpenSymbol"/>
      </w:rPr>
    </w:lvl>
    <w:lvl w:ilvl="6">
      <w:start w:val="1"/>
      <w:numFmt w:val="bullet"/>
      <w:suff w:val="space"/>
      <w:lvlText w:val="☑"/>
      <w:lvlJc w:val="left"/>
      <w:pPr>
        <w:ind w:left="224" w:hanging="224"/>
      </w:pPr>
      <w:rPr>
        <w:rFonts w:ascii="OpenSymbol" w:hAnsi="OpenSymbol"/>
      </w:rPr>
    </w:lvl>
    <w:lvl w:ilvl="7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hAnsi="OpenSymbol"/>
      </w:rPr>
    </w:lvl>
    <w:lvl w:ilvl="8">
      <w:start w:val="1"/>
      <w:numFmt w:val="bullet"/>
      <w:suff w:val="space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3">
    <w:nsid w:val="1435768D"/>
    <w:multiLevelType w:val="multilevel"/>
    <w:tmpl w:val="81A0661E"/>
    <w:styleLink w:val="WWNum3"/>
    <w:lvl w:ilvl="0">
      <w:start w:val="1"/>
      <w:numFmt w:val="decimal"/>
      <w:pStyle w:val="WWNum3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C3622"/>
    <w:multiLevelType w:val="multilevel"/>
    <w:tmpl w:val="05389364"/>
    <w:styleLink w:val="WWNum17"/>
    <w:lvl w:ilvl="0">
      <w:start w:val="1"/>
      <w:numFmt w:val="decimal"/>
      <w:pStyle w:val="WWNum17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44044"/>
    <w:multiLevelType w:val="multilevel"/>
    <w:tmpl w:val="58D2012C"/>
    <w:styleLink w:val="Numberingivx1"/>
    <w:lvl w:ilvl="0">
      <w:start w:val="1"/>
      <w:numFmt w:val="lowerRoman"/>
      <w:pStyle w:val="Numberingivx1"/>
      <w:suff w:val="space"/>
      <w:lvlText w:val="%1."/>
      <w:lvlJc w:val="right"/>
      <w:pPr>
        <w:ind w:left="1387" w:hanging="174"/>
      </w:pPr>
    </w:lvl>
    <w:lvl w:ilvl="1">
      <w:start w:val="1"/>
      <w:numFmt w:val="lowerRoman"/>
      <w:suff w:val="space"/>
      <w:lvlText w:val="%2."/>
      <w:lvlJc w:val="right"/>
      <w:pPr>
        <w:ind w:left="1784" w:hanging="567"/>
      </w:pPr>
    </w:lvl>
    <w:lvl w:ilvl="2">
      <w:start w:val="3"/>
      <w:numFmt w:val="lowerLetter"/>
      <w:suff w:val="space"/>
      <w:lvlText w:val="%3)"/>
      <w:lvlJc w:val="right"/>
      <w:pPr>
        <w:ind w:left="2181" w:hanging="397"/>
      </w:pPr>
    </w:lvl>
    <w:lvl w:ilvl="3">
      <w:start w:val="1"/>
      <w:numFmt w:val="bullet"/>
      <w:suff w:val="space"/>
      <w:lvlText w:val="•"/>
      <w:lvlJc w:val="right"/>
      <w:pPr>
        <w:ind w:left="1767" w:hanging="224"/>
      </w:pPr>
      <w:rPr>
        <w:rFonts w:ascii="OpenSymbol" w:hAnsi="OpenSymbol"/>
      </w:rPr>
    </w:lvl>
    <w:lvl w:ilvl="4">
      <w:start w:val="1"/>
      <w:numFmt w:val="bullet"/>
      <w:suff w:val="space"/>
      <w:lvlText w:val="•"/>
      <w:lvlJc w:val="right"/>
      <w:pPr>
        <w:ind w:left="1991" w:hanging="224"/>
      </w:pPr>
      <w:rPr>
        <w:rFonts w:ascii="OpenSymbol" w:hAnsi="OpenSymbol"/>
      </w:rPr>
    </w:lvl>
    <w:lvl w:ilvl="5">
      <w:start w:val="1"/>
      <w:numFmt w:val="bullet"/>
      <w:suff w:val="space"/>
      <w:lvlText w:val="•"/>
      <w:lvlJc w:val="right"/>
      <w:pPr>
        <w:ind w:left="2215" w:hanging="224"/>
      </w:pPr>
      <w:rPr>
        <w:rFonts w:ascii="OpenSymbol" w:hAnsi="OpenSymbol"/>
      </w:rPr>
    </w:lvl>
    <w:lvl w:ilvl="6">
      <w:start w:val="1"/>
      <w:numFmt w:val="bullet"/>
      <w:suff w:val="space"/>
      <w:lvlText w:val="•"/>
      <w:lvlJc w:val="right"/>
      <w:pPr>
        <w:ind w:left="2439" w:hanging="224"/>
      </w:pPr>
      <w:rPr>
        <w:rFonts w:ascii="OpenSymbol" w:hAnsi="OpenSymbol"/>
      </w:rPr>
    </w:lvl>
    <w:lvl w:ilvl="7">
      <w:start w:val="1"/>
      <w:numFmt w:val="bullet"/>
      <w:suff w:val="space"/>
      <w:lvlText w:val="•"/>
      <w:lvlJc w:val="right"/>
      <w:pPr>
        <w:ind w:left="2663" w:hanging="224"/>
      </w:pPr>
      <w:rPr>
        <w:rFonts w:ascii="OpenSymbol" w:hAnsi="OpenSymbol"/>
      </w:rPr>
    </w:lvl>
    <w:lvl w:ilvl="8">
      <w:start w:val="1"/>
      <w:numFmt w:val="bullet"/>
      <w:suff w:val="space"/>
      <w:lvlText w:val="•"/>
      <w:lvlJc w:val="right"/>
      <w:pPr>
        <w:ind w:left="2887" w:hanging="224"/>
      </w:pPr>
      <w:rPr>
        <w:rFonts w:ascii="OpenSymbol" w:hAnsi="OpenSymbol"/>
      </w:rPr>
    </w:lvl>
  </w:abstractNum>
  <w:abstractNum w:abstractNumId="6">
    <w:nsid w:val="1640408B"/>
    <w:multiLevelType w:val="multilevel"/>
    <w:tmpl w:val="B5CC03DE"/>
    <w:styleLink w:val="WWNum4"/>
    <w:lvl w:ilvl="0">
      <w:start w:val="1"/>
      <w:numFmt w:val="decimal"/>
      <w:pStyle w:val="WWNum4"/>
      <w:suff w:val="space"/>
      <w:lvlText w:val="%1)"/>
      <w:lvlJc w:val="left"/>
      <w:pPr>
        <w:ind w:left="1429" w:hanging="360"/>
      </w:pPr>
    </w:lvl>
    <w:lvl w:ilvl="1">
      <w:start w:val="1"/>
      <w:numFmt w:val="lowerLetter"/>
      <w:suff w:val="space"/>
      <w:lvlText w:val="%2."/>
      <w:lvlJc w:val="left"/>
      <w:pPr>
        <w:ind w:left="2149" w:hanging="360"/>
      </w:pPr>
    </w:lvl>
    <w:lvl w:ilvl="2">
      <w:start w:val="1"/>
      <w:numFmt w:val="lowerRoman"/>
      <w:suff w:val="space"/>
      <w:lvlText w:val="%3."/>
      <w:lvlJc w:val="right"/>
      <w:pPr>
        <w:ind w:left="2869" w:hanging="180"/>
      </w:pPr>
    </w:lvl>
    <w:lvl w:ilvl="3">
      <w:start w:val="1"/>
      <w:numFmt w:val="decimal"/>
      <w:suff w:val="space"/>
      <w:lvlText w:val="%4."/>
      <w:lvlJc w:val="left"/>
      <w:pPr>
        <w:ind w:left="3589" w:hanging="360"/>
      </w:pPr>
    </w:lvl>
    <w:lvl w:ilvl="4">
      <w:start w:val="1"/>
      <w:numFmt w:val="lowerLetter"/>
      <w:suff w:val="space"/>
      <w:lvlText w:val="%5."/>
      <w:lvlJc w:val="left"/>
      <w:pPr>
        <w:ind w:left="4309" w:hanging="360"/>
      </w:pPr>
    </w:lvl>
    <w:lvl w:ilvl="5">
      <w:start w:val="1"/>
      <w:numFmt w:val="lowerRoman"/>
      <w:suff w:val="space"/>
      <w:lvlText w:val="%6."/>
      <w:lvlJc w:val="right"/>
      <w:pPr>
        <w:ind w:left="5029" w:hanging="180"/>
      </w:pPr>
    </w:lvl>
    <w:lvl w:ilvl="6">
      <w:start w:val="1"/>
      <w:numFmt w:val="decimal"/>
      <w:suff w:val="space"/>
      <w:lvlText w:val="%7."/>
      <w:lvlJc w:val="left"/>
      <w:pPr>
        <w:ind w:left="5749" w:hanging="360"/>
      </w:pPr>
    </w:lvl>
    <w:lvl w:ilvl="7">
      <w:start w:val="1"/>
      <w:numFmt w:val="lowerLetter"/>
      <w:suff w:val="space"/>
      <w:lvlText w:val="%8."/>
      <w:lvlJc w:val="left"/>
      <w:pPr>
        <w:ind w:left="6469" w:hanging="360"/>
      </w:pPr>
    </w:lvl>
    <w:lvl w:ilvl="8">
      <w:start w:val="1"/>
      <w:numFmt w:val="lowerRoman"/>
      <w:suff w:val="space"/>
      <w:lvlText w:val="%9."/>
      <w:lvlJc w:val="right"/>
      <w:pPr>
        <w:ind w:left="7189" w:hanging="180"/>
      </w:pPr>
    </w:lvl>
  </w:abstractNum>
  <w:abstractNum w:abstractNumId="7">
    <w:nsid w:val="1721013C"/>
    <w:multiLevelType w:val="multilevel"/>
    <w:tmpl w:val="13284FD2"/>
    <w:styleLink w:val="WWNum15"/>
    <w:lvl w:ilvl="0">
      <w:start w:val="1"/>
      <w:numFmt w:val="decimal"/>
      <w:pStyle w:val="WWNum15"/>
      <w:lvlText w:val="%1)"/>
      <w:lvlJc w:val="left"/>
      <w:pPr>
        <w:ind w:left="1418" w:hanging="360"/>
      </w:p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8">
    <w:nsid w:val="1B530376"/>
    <w:multiLevelType w:val="multilevel"/>
    <w:tmpl w:val="F3780B20"/>
    <w:styleLink w:val="1"/>
    <w:lvl w:ilvl="0">
      <w:start w:val="1"/>
      <w:numFmt w:val="decimal"/>
      <w:pStyle w:val="1"/>
      <w:lvlText w:val="%1)"/>
      <w:lvlJc w:val="left"/>
      <w:pPr>
        <w:ind w:left="0" w:firstLine="709"/>
      </w:pPr>
    </w:lvl>
    <w:lvl w:ilvl="1">
      <w:start w:val="1"/>
      <w:numFmt w:val="decimal"/>
      <w:lvlText w:val="%1.%2)"/>
      <w:lvlJc w:val="left"/>
      <w:pPr>
        <w:ind w:left="0" w:firstLine="720"/>
      </w:pPr>
    </w:lvl>
    <w:lvl w:ilvl="2">
      <w:start w:val="1"/>
      <w:numFmt w:val="decimal"/>
      <w:lvlText w:val="%1.%2.%3)"/>
      <w:lvlJc w:val="left"/>
      <w:pPr>
        <w:ind w:left="0" w:firstLine="1080"/>
      </w:pPr>
    </w:lvl>
    <w:lvl w:ilvl="3">
      <w:start w:val="1"/>
      <w:numFmt w:val="decimal"/>
      <w:lvlText w:val="%1.%2.%3.%4)"/>
      <w:lvlJc w:val="left"/>
      <w:pPr>
        <w:ind w:left="0" w:firstLine="1440"/>
      </w:pPr>
    </w:lvl>
    <w:lvl w:ilvl="4">
      <w:start w:val="1"/>
      <w:numFmt w:val="decimal"/>
      <w:lvlText w:val="%1.%2.%3.%4.%5)"/>
      <w:lvlJc w:val="left"/>
      <w:pPr>
        <w:ind w:left="0" w:firstLine="1800"/>
      </w:pPr>
    </w:lvl>
    <w:lvl w:ilvl="5">
      <w:start w:val="1"/>
      <w:numFmt w:val="decimal"/>
      <w:lvlText w:val="%1.%2.%3.%4.%5.%6)"/>
      <w:lvlJc w:val="left"/>
      <w:pPr>
        <w:ind w:left="0" w:firstLine="2160"/>
      </w:pPr>
    </w:lvl>
    <w:lvl w:ilvl="6">
      <w:start w:val="1"/>
      <w:numFmt w:val="decimal"/>
      <w:lvlText w:val="%1.%2.%3.%4.%5.%6.%7)"/>
      <w:lvlJc w:val="left"/>
      <w:pPr>
        <w:ind w:left="0" w:firstLine="2520"/>
      </w:pPr>
    </w:lvl>
    <w:lvl w:ilvl="7">
      <w:start w:val="1"/>
      <w:numFmt w:val="decimal"/>
      <w:lvlText w:val="%1.%2.%3.%4.%5.%6.%7.%8)"/>
      <w:lvlJc w:val="left"/>
      <w:pPr>
        <w:ind w:left="0" w:firstLine="2880"/>
      </w:pPr>
    </w:lvl>
    <w:lvl w:ilvl="8">
      <w:start w:val="1"/>
      <w:numFmt w:val="decimal"/>
      <w:lvlText w:val="%1.%2.%3.%4.%5.%6.%7.%8.%9)"/>
      <w:lvlJc w:val="left"/>
      <w:pPr>
        <w:ind w:left="0" w:firstLine="3240"/>
      </w:pPr>
    </w:lvl>
  </w:abstractNum>
  <w:abstractNum w:abstractNumId="9">
    <w:nsid w:val="26C871D6"/>
    <w:multiLevelType w:val="multilevel"/>
    <w:tmpl w:val="BD9CC4B4"/>
    <w:styleLink w:val="a"/>
    <w:lvl w:ilvl="0">
      <w:start w:val="1"/>
      <w:numFmt w:val="decimal"/>
      <w:pStyle w:val="a"/>
      <w:suff w:val="nothing"/>
      <w:lvlText w:val="%1"/>
      <w:lvlJc w:val="center"/>
    </w:lvl>
    <w:lvl w:ilvl="1">
      <w:start w:val="1"/>
      <w:numFmt w:val="decimal"/>
      <w:suff w:val="nothing"/>
      <w:lvlText w:val="%2"/>
      <w:lvlJc w:val="center"/>
    </w:lvl>
    <w:lvl w:ilvl="2">
      <w:start w:val="1"/>
      <w:numFmt w:val="decimal"/>
      <w:suff w:val="nothing"/>
      <w:lvlText w:val="%3"/>
      <w:lvlJc w:val="center"/>
    </w:lvl>
    <w:lvl w:ilvl="3">
      <w:start w:val="1"/>
      <w:numFmt w:val="decimal"/>
      <w:suff w:val="nothing"/>
      <w:lvlText w:val="%4"/>
      <w:lvlJc w:val="center"/>
    </w:lvl>
    <w:lvl w:ilvl="4">
      <w:start w:val="1"/>
      <w:numFmt w:val="decimal"/>
      <w:suff w:val="nothing"/>
      <w:lvlText w:val="%5"/>
      <w:lvlJc w:val="center"/>
    </w:lvl>
    <w:lvl w:ilvl="5">
      <w:start w:val="1"/>
      <w:numFmt w:val="decimal"/>
      <w:suff w:val="nothing"/>
      <w:lvlText w:val="%6"/>
      <w:lvlJc w:val="center"/>
    </w:lvl>
    <w:lvl w:ilvl="6">
      <w:start w:val="1"/>
      <w:numFmt w:val="decimal"/>
      <w:suff w:val="nothing"/>
      <w:lvlText w:val="%7"/>
      <w:lvlJc w:val="center"/>
    </w:lvl>
    <w:lvl w:ilvl="7">
      <w:start w:val="1"/>
      <w:numFmt w:val="decimal"/>
      <w:suff w:val="nothing"/>
      <w:lvlText w:val="%8"/>
      <w:lvlJc w:val="center"/>
    </w:lvl>
    <w:lvl w:ilvl="8">
      <w:start w:val="1"/>
      <w:numFmt w:val="decimal"/>
      <w:suff w:val="nothing"/>
      <w:lvlText w:val="%9"/>
      <w:lvlJc w:val="center"/>
    </w:lvl>
  </w:abstractNum>
  <w:abstractNum w:abstractNumId="10">
    <w:nsid w:val="29F37817"/>
    <w:multiLevelType w:val="multilevel"/>
    <w:tmpl w:val="D1C890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2BCB3395"/>
    <w:multiLevelType w:val="multilevel"/>
    <w:tmpl w:val="46743054"/>
    <w:styleLink w:val="NumberingIVX"/>
    <w:lvl w:ilvl="0">
      <w:start w:val="1"/>
      <w:numFmt w:val="upperRoman"/>
      <w:pStyle w:val="NumberingIVX"/>
      <w:suff w:val="space"/>
      <w:lvlText w:val="%1."/>
      <w:lvlJc w:val="right"/>
      <w:pPr>
        <w:ind w:left="754" w:hanging="174"/>
      </w:pPr>
    </w:lvl>
    <w:lvl w:ilvl="1">
      <w:start w:val="1"/>
      <w:numFmt w:val="upperRoman"/>
      <w:suff w:val="space"/>
      <w:lvlText w:val="%2."/>
      <w:lvlJc w:val="right"/>
      <w:pPr>
        <w:ind w:left="1508" w:hanging="174"/>
      </w:pPr>
    </w:lvl>
    <w:lvl w:ilvl="2">
      <w:start w:val="1"/>
      <w:numFmt w:val="upperRoman"/>
      <w:suff w:val="space"/>
      <w:lvlText w:val="%3."/>
      <w:lvlJc w:val="right"/>
      <w:pPr>
        <w:ind w:left="1191" w:hanging="174"/>
      </w:pPr>
    </w:lvl>
    <w:lvl w:ilvl="3">
      <w:start w:val="1"/>
      <w:numFmt w:val="upperRoman"/>
      <w:suff w:val="space"/>
      <w:lvlText w:val="%4."/>
      <w:lvlJc w:val="right"/>
      <w:pPr>
        <w:ind w:left="2262" w:hanging="174"/>
      </w:pPr>
    </w:lvl>
    <w:lvl w:ilvl="4">
      <w:start w:val="1"/>
      <w:numFmt w:val="upperRoman"/>
      <w:suff w:val="space"/>
      <w:lvlText w:val="%5."/>
      <w:lvlJc w:val="right"/>
      <w:pPr>
        <w:ind w:left="3016" w:hanging="174"/>
      </w:pPr>
    </w:lvl>
    <w:lvl w:ilvl="5">
      <w:start w:val="1"/>
      <w:numFmt w:val="upperRoman"/>
      <w:suff w:val="space"/>
      <w:lvlText w:val="%6."/>
      <w:lvlJc w:val="right"/>
      <w:pPr>
        <w:ind w:left="3771" w:hanging="174"/>
      </w:pPr>
    </w:lvl>
    <w:lvl w:ilvl="6">
      <w:start w:val="1"/>
      <w:numFmt w:val="upperRoman"/>
      <w:suff w:val="space"/>
      <w:lvlText w:val="%7."/>
      <w:lvlJc w:val="right"/>
      <w:pPr>
        <w:ind w:left="4525" w:hanging="174"/>
      </w:pPr>
    </w:lvl>
    <w:lvl w:ilvl="7">
      <w:start w:val="1"/>
      <w:numFmt w:val="upperRoman"/>
      <w:suff w:val="space"/>
      <w:lvlText w:val="%8."/>
      <w:lvlJc w:val="right"/>
      <w:pPr>
        <w:ind w:left="5279" w:hanging="174"/>
      </w:pPr>
    </w:lvl>
    <w:lvl w:ilvl="8">
      <w:start w:val="1"/>
      <w:numFmt w:val="upperRoman"/>
      <w:suff w:val="space"/>
      <w:lvlText w:val="%9."/>
      <w:lvlJc w:val="right"/>
      <w:pPr>
        <w:ind w:left="6033" w:hanging="174"/>
      </w:pPr>
    </w:lvl>
  </w:abstractNum>
  <w:abstractNum w:abstractNumId="12">
    <w:nsid w:val="3328472E"/>
    <w:multiLevelType w:val="hybridMultilevel"/>
    <w:tmpl w:val="FAFC537C"/>
    <w:lvl w:ilvl="0" w:tplc="542C7C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333A0373"/>
    <w:multiLevelType w:val="multilevel"/>
    <w:tmpl w:val="09E6F724"/>
    <w:styleLink w:val="Numberingabc1"/>
    <w:lvl w:ilvl="0">
      <w:start w:val="1"/>
      <w:numFmt w:val="decimal"/>
      <w:pStyle w:val="Numberingabc1"/>
      <w:lvlText w:val="%1)"/>
      <w:lvlJc w:val="left"/>
      <w:pPr>
        <w:ind w:left="0" w:firstLine="709"/>
      </w:pPr>
    </w:lvl>
    <w:lvl w:ilvl="1">
      <w:start w:val="1"/>
      <w:numFmt w:val="decimal"/>
      <w:lvlText w:val="%1.%2)"/>
      <w:lvlJc w:val="left"/>
      <w:pPr>
        <w:ind w:left="0" w:firstLine="709"/>
      </w:pPr>
    </w:lvl>
    <w:lvl w:ilvl="2">
      <w:start w:val="1"/>
      <w:numFmt w:val="decimal"/>
      <w:lvlText w:val="%1.%2.%3)"/>
      <w:lvlJc w:val="left"/>
      <w:pPr>
        <w:ind w:left="0" w:firstLine="709"/>
      </w:pPr>
    </w:lvl>
    <w:lvl w:ilvl="3">
      <w:start w:val="1"/>
      <w:numFmt w:val="decimal"/>
      <w:lvlText w:val="%1.%2.%3.%4)"/>
      <w:lvlJc w:val="left"/>
      <w:pPr>
        <w:ind w:left="0" w:firstLine="709"/>
      </w:pPr>
    </w:lvl>
    <w:lvl w:ilvl="4">
      <w:start w:val="1"/>
      <w:numFmt w:val="decimal"/>
      <w:lvlText w:val="%1.%2.%3.%4.%5)"/>
      <w:lvlJc w:val="left"/>
      <w:pPr>
        <w:ind w:left="0" w:firstLine="709"/>
      </w:pPr>
    </w:lvl>
    <w:lvl w:ilvl="5">
      <w:start w:val="1"/>
      <w:numFmt w:val="decimal"/>
      <w:lvlText w:val="%1.%2.%3.%4.%5.%6)"/>
      <w:lvlJc w:val="left"/>
      <w:pPr>
        <w:ind w:left="0" w:firstLine="709"/>
      </w:pPr>
    </w:lvl>
    <w:lvl w:ilvl="6">
      <w:start w:val="1"/>
      <w:numFmt w:val="decimal"/>
      <w:lvlText w:val="%1.%2.%3.%4.%5.%6.%7)"/>
      <w:lvlJc w:val="left"/>
      <w:pPr>
        <w:ind w:left="0" w:firstLine="709"/>
      </w:pPr>
    </w:lvl>
    <w:lvl w:ilvl="7">
      <w:start w:val="1"/>
      <w:numFmt w:val="decimal"/>
      <w:lvlText w:val="%1.%2.%3.%4.%5.%6.%7.%8)"/>
      <w:lvlJc w:val="left"/>
      <w:pPr>
        <w:ind w:left="0" w:firstLine="709"/>
      </w:pPr>
    </w:lvl>
    <w:lvl w:ilvl="8">
      <w:start w:val="1"/>
      <w:numFmt w:val="decimal"/>
      <w:lvlText w:val="%1.%2.%3.%4.%5.%6.%7.%8.%9)"/>
      <w:lvlJc w:val="left"/>
      <w:pPr>
        <w:ind w:left="0" w:firstLine="709"/>
      </w:pPr>
    </w:lvl>
  </w:abstractNum>
  <w:abstractNum w:abstractNumId="14">
    <w:nsid w:val="33462F5B"/>
    <w:multiLevelType w:val="multilevel"/>
    <w:tmpl w:val="C0D0932C"/>
    <w:styleLink w:val="WWNum9"/>
    <w:lvl w:ilvl="0">
      <w:start w:val="1"/>
      <w:numFmt w:val="decimal"/>
      <w:pStyle w:val="WWNum9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5">
    <w:nsid w:val="34E20ADE"/>
    <w:multiLevelType w:val="multilevel"/>
    <w:tmpl w:val="2D2EB4FE"/>
    <w:styleLink w:val="WWNum13"/>
    <w:lvl w:ilvl="0">
      <w:start w:val="1"/>
      <w:numFmt w:val="decimal"/>
      <w:pStyle w:val="WWNum13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97357"/>
    <w:multiLevelType w:val="multilevel"/>
    <w:tmpl w:val="3D44C8C0"/>
    <w:styleLink w:val="WWNum14"/>
    <w:lvl w:ilvl="0">
      <w:start w:val="1"/>
      <w:numFmt w:val="decimal"/>
      <w:pStyle w:val="WWNum14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059CA"/>
    <w:multiLevelType w:val="multilevel"/>
    <w:tmpl w:val="B69AD8FE"/>
    <w:styleLink w:val="WWNum5"/>
    <w:lvl w:ilvl="0">
      <w:start w:val="1"/>
      <w:numFmt w:val="decimal"/>
      <w:pStyle w:val="WWNum5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18">
    <w:nsid w:val="4BD91A53"/>
    <w:multiLevelType w:val="multilevel"/>
    <w:tmpl w:val="262CE1B4"/>
    <w:styleLink w:val="WWNum2"/>
    <w:lvl w:ilvl="0">
      <w:start w:val="1"/>
      <w:numFmt w:val="decimal"/>
      <w:pStyle w:val="WWNum2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014897"/>
    <w:multiLevelType w:val="hybridMultilevel"/>
    <w:tmpl w:val="3918BD7E"/>
    <w:lvl w:ilvl="0" w:tplc="542C7C06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1">
    <w:nsid w:val="53A81E0E"/>
    <w:multiLevelType w:val="multilevel"/>
    <w:tmpl w:val="88D4A5A0"/>
    <w:styleLink w:val="WWNum10"/>
    <w:lvl w:ilvl="0">
      <w:start w:val="1"/>
      <w:numFmt w:val="decimal"/>
      <w:pStyle w:val="WWNum10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2">
    <w:nsid w:val="54FE64FB"/>
    <w:multiLevelType w:val="multilevel"/>
    <w:tmpl w:val="6FC2E87C"/>
    <w:styleLink w:val="WWNum1"/>
    <w:lvl w:ilvl="0">
      <w:start w:val="1"/>
      <w:numFmt w:val="decimal"/>
      <w:pStyle w:val="WWNum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3024C"/>
    <w:multiLevelType w:val="multilevel"/>
    <w:tmpl w:val="9D1268D4"/>
    <w:styleLink w:val="WWNum12"/>
    <w:lvl w:ilvl="0">
      <w:start w:val="1"/>
      <w:numFmt w:val="decimal"/>
      <w:pStyle w:val="WWNum12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EA011D"/>
    <w:multiLevelType w:val="multilevel"/>
    <w:tmpl w:val="AE7C4C6E"/>
    <w:styleLink w:val="21"/>
    <w:lvl w:ilvl="0">
      <w:start w:val="1"/>
      <w:numFmt w:val="bullet"/>
      <w:pStyle w:val="21"/>
      <w:suff w:val="space"/>
      <w:lvlText w:val="–"/>
      <w:lvlJc w:val="left"/>
      <w:pPr>
        <w:ind w:left="170" w:hanging="170"/>
      </w:pPr>
      <w:rPr>
        <w:rFonts w:ascii="OpenSymbol" w:hAnsi="OpenSymbol"/>
      </w:rPr>
    </w:lvl>
    <w:lvl w:ilvl="1">
      <w:start w:val="1"/>
      <w:numFmt w:val="bullet"/>
      <w:suff w:val="space"/>
      <w:lvlText w:val="–"/>
      <w:lvlJc w:val="left"/>
      <w:pPr>
        <w:ind w:left="340" w:hanging="170"/>
      </w:pPr>
      <w:rPr>
        <w:rFonts w:ascii="OpenSymbol" w:hAnsi="OpenSymbol"/>
      </w:rPr>
    </w:lvl>
    <w:lvl w:ilvl="2">
      <w:start w:val="1"/>
      <w:numFmt w:val="bullet"/>
      <w:suff w:val="space"/>
      <w:lvlText w:val="–"/>
      <w:lvlJc w:val="left"/>
      <w:pPr>
        <w:ind w:left="510" w:hanging="170"/>
      </w:pPr>
      <w:rPr>
        <w:rFonts w:ascii="OpenSymbol" w:hAnsi="OpenSymbol"/>
      </w:rPr>
    </w:lvl>
    <w:lvl w:ilvl="3">
      <w:start w:val="1"/>
      <w:numFmt w:val="bullet"/>
      <w:suff w:val="space"/>
      <w:lvlText w:val="–"/>
      <w:lvlJc w:val="left"/>
      <w:pPr>
        <w:ind w:left="680" w:hanging="170"/>
      </w:pPr>
      <w:rPr>
        <w:rFonts w:ascii="OpenSymbol" w:hAnsi="OpenSymbol"/>
      </w:rPr>
    </w:lvl>
    <w:lvl w:ilvl="4">
      <w:start w:val="1"/>
      <w:numFmt w:val="bullet"/>
      <w:suff w:val="space"/>
      <w:lvlText w:val="–"/>
      <w:lvlJc w:val="left"/>
      <w:pPr>
        <w:ind w:left="850" w:hanging="170"/>
      </w:pPr>
      <w:rPr>
        <w:rFonts w:ascii="OpenSymbol" w:hAnsi="OpenSymbol"/>
      </w:rPr>
    </w:lvl>
    <w:lvl w:ilvl="5">
      <w:start w:val="1"/>
      <w:numFmt w:val="bullet"/>
      <w:suff w:val="space"/>
      <w:lvlText w:val="–"/>
      <w:lvlJc w:val="left"/>
      <w:pPr>
        <w:ind w:left="1020" w:hanging="170"/>
      </w:pPr>
      <w:rPr>
        <w:rFonts w:ascii="OpenSymbol" w:hAnsi="OpenSymbol"/>
      </w:rPr>
    </w:lvl>
    <w:lvl w:ilvl="6">
      <w:start w:val="1"/>
      <w:numFmt w:val="bullet"/>
      <w:suff w:val="space"/>
      <w:lvlText w:val="–"/>
      <w:lvlJc w:val="left"/>
      <w:pPr>
        <w:ind w:left="1191" w:hanging="170"/>
      </w:pPr>
      <w:rPr>
        <w:rFonts w:ascii="OpenSymbol" w:hAnsi="OpenSymbol"/>
      </w:rPr>
    </w:lvl>
    <w:lvl w:ilvl="7">
      <w:start w:val="1"/>
      <w:numFmt w:val="bullet"/>
      <w:suff w:val="space"/>
      <w:lvlText w:val="–"/>
      <w:lvlJc w:val="left"/>
      <w:pPr>
        <w:ind w:left="1361" w:hanging="170"/>
      </w:pPr>
      <w:rPr>
        <w:rFonts w:ascii="OpenSymbol" w:hAnsi="OpenSymbol"/>
      </w:rPr>
    </w:lvl>
    <w:lvl w:ilvl="8">
      <w:start w:val="1"/>
      <w:numFmt w:val="bullet"/>
      <w:suff w:val="space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25">
    <w:nsid w:val="5C585CD1"/>
    <w:multiLevelType w:val="multilevel"/>
    <w:tmpl w:val="02A24C98"/>
    <w:styleLink w:val="41"/>
    <w:lvl w:ilvl="0">
      <w:start w:val="1"/>
      <w:numFmt w:val="bullet"/>
      <w:pStyle w:val="41"/>
      <w:suff w:val="space"/>
      <w:lvlText w:val="➢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suff w:val="space"/>
      <w:lvlText w:val="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suff w:val="space"/>
      <w:lvlText w:val="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suff w:val="space"/>
      <w:lvlText w:val="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suff w:val="space"/>
      <w:lvlText w:val="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suff w:val="space"/>
      <w:lvlText w:val="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suff w:val="space"/>
      <w:lvlText w:val="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suff w:val="space"/>
      <w:lvlText w:val="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suff w:val="space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6">
    <w:nsid w:val="5E343F35"/>
    <w:multiLevelType w:val="multilevel"/>
    <w:tmpl w:val="404C0AD2"/>
    <w:styleLink w:val="51"/>
    <w:lvl w:ilvl="0">
      <w:start w:val="1"/>
      <w:numFmt w:val="bullet"/>
      <w:pStyle w:val="51"/>
      <w:suff w:val="space"/>
      <w:lvlText w:val="✗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suff w:val="space"/>
      <w:lvlText w:val="✗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suff w:val="space"/>
      <w:lvlText w:val="✗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suff w:val="space"/>
      <w:lvlText w:val="✗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suff w:val="space"/>
      <w:lvlText w:val="✗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suff w:val="space"/>
      <w:lvlText w:val="✗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suff w:val="space"/>
      <w:lvlText w:val="✗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suff w:val="space"/>
      <w:lvlText w:val="✗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suff w:val="space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7">
    <w:nsid w:val="657D4090"/>
    <w:multiLevelType w:val="multilevel"/>
    <w:tmpl w:val="417EF666"/>
    <w:styleLink w:val="a0"/>
    <w:lvl w:ilvl="0">
      <w:start w:val="1"/>
      <w:numFmt w:val="decimal"/>
      <w:pStyle w:val="a0"/>
      <w:lvlText w:val="%1)"/>
      <w:lvlJc w:val="left"/>
      <w:pPr>
        <w:ind w:left="0" w:firstLine="709"/>
      </w:pPr>
    </w:lvl>
    <w:lvl w:ilvl="1">
      <w:start w:val="1"/>
      <w:numFmt w:val="decimal"/>
      <w:lvlText w:val="%1.%2)"/>
      <w:lvlJc w:val="left"/>
      <w:pPr>
        <w:ind w:left="0" w:firstLine="709"/>
      </w:pPr>
    </w:lvl>
    <w:lvl w:ilvl="2">
      <w:start w:val="1"/>
      <w:numFmt w:val="decimal"/>
      <w:lvlText w:val="%1.%2.%3)"/>
      <w:lvlJc w:val="left"/>
      <w:pPr>
        <w:ind w:left="0" w:firstLine="709"/>
      </w:pPr>
    </w:lvl>
    <w:lvl w:ilvl="3">
      <w:start w:val="1"/>
      <w:numFmt w:val="decimal"/>
      <w:lvlText w:val="%1.%2.%3.%4)"/>
      <w:lvlJc w:val="left"/>
      <w:pPr>
        <w:ind w:left="0" w:firstLine="709"/>
      </w:pPr>
    </w:lvl>
    <w:lvl w:ilvl="4">
      <w:start w:val="1"/>
      <w:numFmt w:val="decimal"/>
      <w:lvlText w:val="%1.%2.%3.%4.%5)"/>
      <w:lvlJc w:val="left"/>
      <w:pPr>
        <w:ind w:left="0" w:firstLine="709"/>
      </w:pPr>
    </w:lvl>
    <w:lvl w:ilvl="5">
      <w:start w:val="1"/>
      <w:numFmt w:val="decimal"/>
      <w:lvlText w:val="%1.%2.%3.%4.%5.%6)"/>
      <w:lvlJc w:val="left"/>
      <w:pPr>
        <w:ind w:left="0" w:firstLine="709"/>
      </w:pPr>
    </w:lvl>
    <w:lvl w:ilvl="6">
      <w:start w:val="1"/>
      <w:numFmt w:val="decimal"/>
      <w:lvlText w:val="%1.%2.%3.%4.%5.%6.%7)"/>
      <w:lvlJc w:val="left"/>
      <w:pPr>
        <w:ind w:left="0" w:firstLine="709"/>
      </w:pPr>
    </w:lvl>
    <w:lvl w:ilvl="7">
      <w:start w:val="1"/>
      <w:numFmt w:val="decimal"/>
      <w:lvlText w:val="%1.%2.%3.%4.%5.%6.%7.%8)"/>
      <w:lvlJc w:val="left"/>
      <w:pPr>
        <w:ind w:left="0" w:firstLine="709"/>
      </w:pPr>
    </w:lvl>
    <w:lvl w:ilvl="8">
      <w:start w:val="1"/>
      <w:numFmt w:val="decimal"/>
      <w:lvlText w:val="%1.%2.%3.%4.%5.%6.%7.%8.%9)"/>
      <w:lvlJc w:val="left"/>
      <w:pPr>
        <w:ind w:left="0" w:firstLine="709"/>
      </w:pPr>
    </w:lvl>
  </w:abstractNum>
  <w:abstractNum w:abstractNumId="28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42682E"/>
    <w:multiLevelType w:val="multilevel"/>
    <w:tmpl w:val="E11A2488"/>
    <w:styleLink w:val="WWNum7"/>
    <w:lvl w:ilvl="0">
      <w:start w:val="1"/>
      <w:numFmt w:val="decimal"/>
      <w:pStyle w:val="WWNum7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30">
    <w:nsid w:val="7228436B"/>
    <w:multiLevelType w:val="multilevel"/>
    <w:tmpl w:val="1F50A36E"/>
    <w:styleLink w:val="WWNum8"/>
    <w:lvl w:ilvl="0">
      <w:start w:val="1"/>
      <w:numFmt w:val="decimal"/>
      <w:pStyle w:val="WWNum8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1">
    <w:nsid w:val="74D60C97"/>
    <w:multiLevelType w:val="multilevel"/>
    <w:tmpl w:val="63CE5B24"/>
    <w:styleLink w:val="NumberingABC"/>
    <w:lvl w:ilvl="0">
      <w:start w:val="1"/>
      <w:numFmt w:val="upperLetter"/>
      <w:pStyle w:val="NumberingABC"/>
      <w:suff w:val="space"/>
      <w:lvlText w:val="%1."/>
      <w:lvlJc w:val="left"/>
      <w:pPr>
        <w:ind w:left="754" w:hanging="397"/>
      </w:pPr>
    </w:lvl>
    <w:lvl w:ilvl="1">
      <w:start w:val="1"/>
      <w:numFmt w:val="upperLetter"/>
      <w:suff w:val="space"/>
      <w:lvlText w:val="%2."/>
      <w:lvlJc w:val="left"/>
      <w:pPr>
        <w:ind w:left="1151" w:hanging="397"/>
      </w:pPr>
    </w:lvl>
    <w:lvl w:ilvl="2">
      <w:start w:val="1"/>
      <w:numFmt w:val="upperLetter"/>
      <w:suff w:val="space"/>
      <w:lvlText w:val="%3."/>
      <w:lvlJc w:val="left"/>
      <w:pPr>
        <w:ind w:left="1548" w:hanging="397"/>
      </w:pPr>
    </w:lvl>
    <w:lvl w:ilvl="3">
      <w:start w:val="1"/>
      <w:numFmt w:val="upperLetter"/>
      <w:suff w:val="space"/>
      <w:lvlText w:val="%4."/>
      <w:lvlJc w:val="left"/>
      <w:pPr>
        <w:ind w:left="1945" w:hanging="397"/>
      </w:pPr>
    </w:lvl>
    <w:lvl w:ilvl="4">
      <w:start w:val="1"/>
      <w:numFmt w:val="upperLetter"/>
      <w:suff w:val="space"/>
      <w:lvlText w:val="%5."/>
      <w:lvlJc w:val="left"/>
      <w:pPr>
        <w:ind w:left="2342" w:hanging="397"/>
      </w:pPr>
    </w:lvl>
    <w:lvl w:ilvl="5">
      <w:start w:val="1"/>
      <w:numFmt w:val="upperLetter"/>
      <w:suff w:val="space"/>
      <w:lvlText w:val="%6."/>
      <w:lvlJc w:val="left"/>
      <w:pPr>
        <w:ind w:left="2739" w:hanging="397"/>
      </w:pPr>
    </w:lvl>
    <w:lvl w:ilvl="6">
      <w:start w:val="1"/>
      <w:numFmt w:val="upperLetter"/>
      <w:suff w:val="space"/>
      <w:lvlText w:val="%7."/>
      <w:lvlJc w:val="left"/>
      <w:pPr>
        <w:ind w:left="3136" w:hanging="397"/>
      </w:pPr>
    </w:lvl>
    <w:lvl w:ilvl="7">
      <w:start w:val="1"/>
      <w:numFmt w:val="upperLetter"/>
      <w:suff w:val="space"/>
      <w:lvlText w:val="%8."/>
      <w:lvlJc w:val="left"/>
      <w:pPr>
        <w:ind w:left="3533" w:hanging="397"/>
      </w:pPr>
    </w:lvl>
    <w:lvl w:ilvl="8">
      <w:start w:val="1"/>
      <w:numFmt w:val="upperLetter"/>
      <w:suff w:val="space"/>
      <w:lvlText w:val="%9."/>
      <w:lvlJc w:val="left"/>
      <w:pPr>
        <w:ind w:left="3930" w:hanging="397"/>
      </w:pPr>
    </w:lvl>
  </w:abstractNum>
  <w:abstractNum w:abstractNumId="32">
    <w:nsid w:val="76BE3981"/>
    <w:multiLevelType w:val="multilevel"/>
    <w:tmpl w:val="849000EA"/>
    <w:styleLink w:val="List11"/>
    <w:lvl w:ilvl="0">
      <w:start w:val="1"/>
      <w:numFmt w:val="bullet"/>
      <w:pStyle w:val="List1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1">
      <w:start w:val="1"/>
      <w:numFmt w:val="bullet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2">
      <w:start w:val="1"/>
      <w:numFmt w:val="bullet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3">
      <w:start w:val="1"/>
      <w:numFmt w:val="bullet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4">
      <w:start w:val="1"/>
      <w:numFmt w:val="bullet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5">
      <w:start w:val="1"/>
      <w:numFmt w:val="bullet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6">
      <w:start w:val="1"/>
      <w:numFmt w:val="bullet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7">
      <w:start w:val="1"/>
      <w:numFmt w:val="bullet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8">
      <w:start w:val="1"/>
      <w:numFmt w:val="bullet"/>
      <w:suff w:val="space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</w:abstractNum>
  <w:abstractNum w:abstractNumId="33">
    <w:nsid w:val="7B3F7E92"/>
    <w:multiLevelType w:val="multilevel"/>
    <w:tmpl w:val="EFF2BAD0"/>
    <w:styleLink w:val="WWNum16"/>
    <w:lvl w:ilvl="0">
      <w:start w:val="1"/>
      <w:numFmt w:val="decimal"/>
      <w:pStyle w:val="WWNum16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4">
    <w:nsid w:val="7BDB5317"/>
    <w:multiLevelType w:val="multilevel"/>
    <w:tmpl w:val="D4D20876"/>
    <w:styleLink w:val="Numbering123"/>
    <w:lvl w:ilvl="0">
      <w:start w:val="1"/>
      <w:numFmt w:val="decimal"/>
      <w:pStyle w:val="Numbering1"/>
      <w:lvlText w:val="%1."/>
      <w:lvlJc w:val="left"/>
      <w:pPr>
        <w:ind w:left="0" w:firstLine="709"/>
      </w:pPr>
    </w:lvl>
    <w:lvl w:ilvl="1">
      <w:start w:val="1"/>
      <w:numFmt w:val="decimal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0" w:firstLine="709"/>
      </w:pPr>
    </w:lvl>
    <w:lvl w:ilvl="4">
      <w:start w:val="1"/>
      <w:numFmt w:val="decimal"/>
      <w:lvlText w:val="%1.%2.%3.%4.%5.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ind w:left="0" w:firstLine="709"/>
      </w:pPr>
    </w:lvl>
    <w:lvl w:ilvl="6">
      <w:start w:val="1"/>
      <w:numFmt w:val="decimal"/>
      <w:lvlText w:val="%1.%2.%3.%4.%5.%6.%7."/>
      <w:lvlJc w:val="left"/>
      <w:pPr>
        <w:ind w:left="0" w:firstLine="709"/>
      </w:pPr>
    </w:lvl>
    <w:lvl w:ilvl="7">
      <w:start w:val="1"/>
      <w:numFmt w:val="decimal"/>
      <w:lvlText w:val="%1.%2.%3.%4.%5.%6.%7.%8."/>
      <w:lvlJc w:val="left"/>
      <w:pPr>
        <w:ind w:left="0" w:firstLine="709"/>
      </w:pPr>
    </w:lvl>
    <w:lvl w:ilvl="8">
      <w:start w:val="1"/>
      <w:numFmt w:val="decimal"/>
      <w:lvlText w:val="%1.%2.%3.%4.%5.%6.%7.%8.%9."/>
      <w:lvlJc w:val="left"/>
      <w:pPr>
        <w:ind w:left="0" w:firstLine="709"/>
      </w:pPr>
    </w:lvl>
  </w:abstractNum>
  <w:num w:numId="1">
    <w:abstractNumId w:val="34"/>
  </w:num>
  <w:num w:numId="2">
    <w:abstractNumId w:val="31"/>
  </w:num>
  <w:num w:numId="3">
    <w:abstractNumId w:val="11"/>
  </w:num>
  <w:num w:numId="4">
    <w:abstractNumId w:val="24"/>
  </w:num>
  <w:num w:numId="5">
    <w:abstractNumId w:val="2"/>
  </w:num>
  <w:num w:numId="6">
    <w:abstractNumId w:val="25"/>
  </w:num>
  <w:num w:numId="7">
    <w:abstractNumId w:val="26"/>
  </w:num>
  <w:num w:numId="8">
    <w:abstractNumId w:val="13"/>
  </w:num>
  <w:num w:numId="9">
    <w:abstractNumId w:val="5"/>
  </w:num>
  <w:num w:numId="10">
    <w:abstractNumId w:val="32"/>
  </w:num>
  <w:num w:numId="11">
    <w:abstractNumId w:val="8"/>
  </w:num>
  <w:num w:numId="12">
    <w:abstractNumId w:val="27"/>
  </w:num>
  <w:num w:numId="13">
    <w:abstractNumId w:val="9"/>
  </w:num>
  <w:num w:numId="14">
    <w:abstractNumId w:val="22"/>
  </w:num>
  <w:num w:numId="15">
    <w:abstractNumId w:val="18"/>
  </w:num>
  <w:num w:numId="16">
    <w:abstractNumId w:val="6"/>
  </w:num>
  <w:num w:numId="17">
    <w:abstractNumId w:val="17"/>
  </w:num>
  <w:num w:numId="18">
    <w:abstractNumId w:val="1"/>
  </w:num>
  <w:num w:numId="19">
    <w:abstractNumId w:val="30"/>
  </w:num>
  <w:num w:numId="20">
    <w:abstractNumId w:val="14"/>
  </w:num>
  <w:num w:numId="21">
    <w:abstractNumId w:val="21"/>
  </w:num>
  <w:num w:numId="22">
    <w:abstractNumId w:val="0"/>
  </w:num>
  <w:num w:numId="23">
    <w:abstractNumId w:val="23"/>
  </w:num>
  <w:num w:numId="24">
    <w:abstractNumId w:val="15"/>
  </w:num>
  <w:num w:numId="25">
    <w:abstractNumId w:val="16"/>
  </w:num>
  <w:num w:numId="26">
    <w:abstractNumId w:val="7"/>
  </w:num>
  <w:num w:numId="27">
    <w:abstractNumId w:val="29"/>
  </w:num>
  <w:num w:numId="28">
    <w:abstractNumId w:val="33"/>
  </w:num>
  <w:num w:numId="29">
    <w:abstractNumId w:val="3"/>
  </w:num>
  <w:num w:numId="30">
    <w:abstractNumId w:val="4"/>
  </w:num>
  <w:num w:numId="31">
    <w:abstractNumId w:val="22"/>
    <w:lvlOverride w:ilvl="0">
      <w:startOverride w:val="1"/>
    </w:lvlOverride>
  </w:num>
  <w:num w:numId="32">
    <w:abstractNumId w:val="18"/>
    <w:lvlOverride w:ilvl="0">
      <w:startOverride w:val="1"/>
    </w:lvlOverride>
  </w:num>
  <w:num w:numId="33">
    <w:abstractNumId w:val="10"/>
  </w:num>
  <w:num w:numId="34">
    <w:abstractNumId w:val="19"/>
  </w:num>
  <w:num w:numId="35">
    <w:abstractNumId w:val="28"/>
  </w:num>
  <w:num w:numId="36">
    <w:abstractNumId w:val="20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7B3"/>
    <w:rsid w:val="00092217"/>
    <w:rsid w:val="007F57B3"/>
    <w:rsid w:val="00DE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ource Han Sans CN Regular" w:hAnsi="Liberation Serif" w:cs="Lohit Devanagari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Heading"/>
    <w:next w:val="Firstlineindent"/>
    <w:link w:val="11"/>
    <w:uiPriority w:val="9"/>
    <w:qFormat/>
    <w:pPr>
      <w:outlineLvl w:val="0"/>
    </w:pPr>
  </w:style>
  <w:style w:type="paragraph" w:styleId="2">
    <w:name w:val="heading 2"/>
    <w:basedOn w:val="Heading"/>
    <w:next w:val="Textbody"/>
    <w:link w:val="20"/>
    <w:uiPriority w:val="9"/>
    <w:semiHidden/>
    <w:unhideWhenUsed/>
    <w:qFormat/>
    <w:pPr>
      <w:outlineLvl w:val="1"/>
    </w:pPr>
  </w:style>
  <w:style w:type="paragraph" w:styleId="3">
    <w:name w:val="heading 3"/>
    <w:basedOn w:val="Heading"/>
    <w:next w:val="Textbody"/>
    <w:link w:val="30"/>
    <w:uiPriority w:val="9"/>
    <w:semiHidden/>
    <w:unhideWhenUsed/>
    <w:qFormat/>
    <w:pPr>
      <w:outlineLvl w:val="2"/>
    </w:pPr>
  </w:style>
  <w:style w:type="paragraph" w:styleId="4">
    <w:name w:val="heading 4"/>
    <w:basedOn w:val="Heading"/>
    <w:next w:val="Textbody"/>
    <w:link w:val="40"/>
    <w:uiPriority w:val="9"/>
    <w:semiHidden/>
    <w:unhideWhenUsed/>
    <w:qFormat/>
    <w:pPr>
      <w:outlineLvl w:val="3"/>
    </w:pPr>
  </w:style>
  <w:style w:type="paragraph" w:styleId="5">
    <w:name w:val="heading 5"/>
    <w:basedOn w:val="Heading"/>
    <w:next w:val="Textbody"/>
    <w:link w:val="50"/>
    <w:uiPriority w:val="9"/>
    <w:semiHidden/>
    <w:unhideWhenUsed/>
    <w:qFormat/>
    <w:pPr>
      <w:outlineLvl w:val="4"/>
    </w:pPr>
  </w:style>
  <w:style w:type="paragraph" w:styleId="6">
    <w:name w:val="heading 6"/>
    <w:basedOn w:val="Heading"/>
    <w:next w:val="Textbody"/>
    <w:link w:val="60"/>
    <w:uiPriority w:val="9"/>
    <w:semiHidden/>
    <w:unhideWhenUsed/>
    <w:qFormat/>
    <w:pPr>
      <w:outlineLvl w:val="5"/>
    </w:pPr>
  </w:style>
  <w:style w:type="paragraph" w:styleId="7">
    <w:name w:val="heading 7"/>
    <w:basedOn w:val="Heading"/>
    <w:next w:val="Textbody"/>
    <w:link w:val="70"/>
    <w:pPr>
      <w:outlineLvl w:val="6"/>
    </w:pPr>
  </w:style>
  <w:style w:type="paragraph" w:styleId="8">
    <w:name w:val="heading 8"/>
    <w:basedOn w:val="Heading"/>
    <w:next w:val="Textbody"/>
    <w:link w:val="80"/>
    <w:pPr>
      <w:outlineLvl w:val="7"/>
    </w:pPr>
  </w:style>
  <w:style w:type="paragraph" w:styleId="9">
    <w:name w:val="heading 9"/>
    <w:basedOn w:val="Heading"/>
    <w:next w:val="Textbody"/>
    <w:link w:val="9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a7">
    <w:name w:val="Подзаголовок Знак"/>
    <w:basedOn w:val="a2"/>
    <w:link w:val="a8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2"/>
    <w:link w:val="ac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1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2"/>
    <w:uiPriority w:val="99"/>
    <w:unhideWhenUsed/>
    <w:rPr>
      <w:vertAlign w:val="superscript"/>
    </w:rPr>
  </w:style>
  <w:style w:type="paragraph" w:styleId="af3">
    <w:name w:val="endnote text"/>
    <w:basedOn w:val="a1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2"/>
    <w:uiPriority w:val="99"/>
    <w:semiHidden/>
    <w:unhideWhenUsed/>
    <w:rPr>
      <w:vertAlign w:val="superscript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4">
    <w:name w:val="toc 2"/>
    <w:basedOn w:val="a1"/>
    <w:next w:val="a1"/>
    <w:uiPriority w:val="39"/>
    <w:unhideWhenUsed/>
    <w:pPr>
      <w:spacing w:after="57"/>
      <w:ind w:left="283"/>
    </w:pPr>
  </w:style>
  <w:style w:type="paragraph" w:styleId="32">
    <w:name w:val="toc 3"/>
    <w:basedOn w:val="a1"/>
    <w:next w:val="a1"/>
    <w:uiPriority w:val="39"/>
    <w:unhideWhenUsed/>
    <w:pPr>
      <w:spacing w:after="57"/>
      <w:ind w:left="567"/>
    </w:p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1"/>
    <w:next w:val="a1"/>
    <w:uiPriority w:val="99"/>
    <w:unhideWhenUsed/>
  </w:style>
  <w:style w:type="paragraph" w:customStyle="1" w:styleId="Standard">
    <w:name w:val="Standard"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pPr>
      <w:jc w:val="both"/>
    </w:pPr>
  </w:style>
  <w:style w:type="paragraph" w:styleId="af8">
    <w:name w:val="List"/>
    <w:basedOn w:val="Textbody"/>
    <w:rPr>
      <w:rFonts w:cs="Lohit Devanagari"/>
      <w:sz w:val="21"/>
    </w:rPr>
  </w:style>
  <w:style w:type="paragraph" w:styleId="af9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</w:style>
  <w:style w:type="paragraph" w:customStyle="1" w:styleId="Quotations">
    <w:name w:val="Quotations"/>
    <w:basedOn w:val="Standard"/>
  </w:style>
  <w:style w:type="paragraph" w:styleId="a8">
    <w:name w:val="Subtitle"/>
    <w:basedOn w:val="Standard"/>
    <w:next w:val="Firstlineindent"/>
    <w:link w:val="a7"/>
    <w:uiPriority w:val="11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pPr>
      <w:tabs>
        <w:tab w:val="left" w:pos="0"/>
      </w:tabs>
    </w:pPr>
  </w:style>
  <w:style w:type="paragraph" w:customStyle="1" w:styleId="Textbodyindent">
    <w:name w:val="Text body indent"/>
    <w:basedOn w:val="Textbody"/>
  </w:style>
  <w:style w:type="paragraph" w:styleId="afa">
    <w:name w:val="Salutation"/>
    <w:basedOn w:val="Standard"/>
  </w:style>
  <w:style w:type="paragraph" w:styleId="afb">
    <w:name w:val="Signature"/>
    <w:basedOn w:val="Standard"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pPr>
      <w:tabs>
        <w:tab w:val="left" w:pos="0"/>
      </w:tabs>
    </w:pPr>
  </w:style>
  <w:style w:type="paragraph" w:customStyle="1" w:styleId="Heading10">
    <w:name w:val="Heading 10"/>
    <w:basedOn w:val="Heading"/>
    <w:next w:val="Textbody"/>
  </w:style>
  <w:style w:type="paragraph" w:customStyle="1" w:styleId="Numbering1Start">
    <w:name w:val="Numbering 1 Start"/>
    <w:basedOn w:val="af8"/>
    <w:next w:val="Numbering1"/>
  </w:style>
  <w:style w:type="paragraph" w:customStyle="1" w:styleId="Numbering1">
    <w:name w:val="Numbering 1"/>
    <w:basedOn w:val="af8"/>
    <w:pPr>
      <w:numPr>
        <w:numId w:val="1"/>
      </w:numPr>
    </w:pPr>
  </w:style>
  <w:style w:type="paragraph" w:customStyle="1" w:styleId="Numbering1End">
    <w:name w:val="Numbering 1 End"/>
    <w:basedOn w:val="af8"/>
    <w:next w:val="Numbering1"/>
  </w:style>
  <w:style w:type="paragraph" w:customStyle="1" w:styleId="Numbering1Cont">
    <w:name w:val="Numbering 1 Cont."/>
    <w:basedOn w:val="af8"/>
  </w:style>
  <w:style w:type="paragraph" w:customStyle="1" w:styleId="Numbering2Start">
    <w:name w:val="Numbering 2 Start"/>
    <w:basedOn w:val="af8"/>
    <w:next w:val="Numbering2"/>
  </w:style>
  <w:style w:type="paragraph" w:customStyle="1" w:styleId="Numbering2">
    <w:name w:val="Numbering 2"/>
    <w:basedOn w:val="af8"/>
  </w:style>
  <w:style w:type="paragraph" w:customStyle="1" w:styleId="Numbering2End">
    <w:name w:val="Numbering 2 End"/>
    <w:basedOn w:val="af8"/>
    <w:next w:val="Numbering2"/>
  </w:style>
  <w:style w:type="paragraph" w:customStyle="1" w:styleId="Numbering2Cont">
    <w:name w:val="Numbering 2 Cont."/>
    <w:basedOn w:val="af8"/>
  </w:style>
  <w:style w:type="paragraph" w:customStyle="1" w:styleId="Numbering3Start">
    <w:name w:val="Numbering 3 Start"/>
    <w:basedOn w:val="af8"/>
    <w:next w:val="Numbering3"/>
  </w:style>
  <w:style w:type="paragraph" w:customStyle="1" w:styleId="Numbering3">
    <w:name w:val="Numbering 3"/>
    <w:basedOn w:val="af8"/>
  </w:style>
  <w:style w:type="paragraph" w:customStyle="1" w:styleId="Numbering3End">
    <w:name w:val="Numbering 3 End"/>
    <w:basedOn w:val="af8"/>
    <w:next w:val="Numbering3"/>
  </w:style>
  <w:style w:type="paragraph" w:customStyle="1" w:styleId="Numbering3Cont">
    <w:name w:val="Numbering 3 Cont."/>
    <w:basedOn w:val="af8"/>
  </w:style>
  <w:style w:type="paragraph" w:customStyle="1" w:styleId="Numbering4Start">
    <w:name w:val="Numbering 4 Start"/>
    <w:basedOn w:val="af8"/>
    <w:next w:val="Numbering4"/>
  </w:style>
  <w:style w:type="paragraph" w:customStyle="1" w:styleId="Numbering4">
    <w:name w:val="Numbering 4"/>
    <w:basedOn w:val="af8"/>
  </w:style>
  <w:style w:type="paragraph" w:customStyle="1" w:styleId="Numbering4End">
    <w:name w:val="Numbering 4 End"/>
    <w:basedOn w:val="af8"/>
    <w:next w:val="Numbering4"/>
  </w:style>
  <w:style w:type="paragraph" w:customStyle="1" w:styleId="Numbering4Cont">
    <w:name w:val="Numbering 4 Cont."/>
    <w:basedOn w:val="af8"/>
  </w:style>
  <w:style w:type="paragraph" w:customStyle="1" w:styleId="Numbering5Start">
    <w:name w:val="Numbering 5 Start"/>
    <w:basedOn w:val="af8"/>
    <w:next w:val="Numbering5"/>
  </w:style>
  <w:style w:type="paragraph" w:customStyle="1" w:styleId="Numbering5">
    <w:name w:val="Numbering 5"/>
    <w:basedOn w:val="af8"/>
  </w:style>
  <w:style w:type="paragraph" w:customStyle="1" w:styleId="Numbering5End">
    <w:name w:val="Numbering 5 End"/>
    <w:basedOn w:val="af8"/>
    <w:next w:val="Numbering5"/>
  </w:style>
  <w:style w:type="paragraph" w:customStyle="1" w:styleId="Numbering5Cont">
    <w:name w:val="Numbering 5 Cont."/>
    <w:basedOn w:val="af8"/>
  </w:style>
  <w:style w:type="paragraph" w:customStyle="1" w:styleId="List1Start">
    <w:name w:val="List 1 Start"/>
    <w:basedOn w:val="af8"/>
    <w:next w:val="List1"/>
  </w:style>
  <w:style w:type="paragraph" w:customStyle="1" w:styleId="List1">
    <w:name w:val="List 1"/>
    <w:basedOn w:val="af8"/>
    <w:pPr>
      <w:numPr>
        <w:numId w:val="10"/>
      </w:numPr>
    </w:pPr>
  </w:style>
  <w:style w:type="paragraph" w:customStyle="1" w:styleId="List1End">
    <w:name w:val="List 1 End"/>
    <w:basedOn w:val="af8"/>
    <w:next w:val="List1"/>
  </w:style>
  <w:style w:type="paragraph" w:customStyle="1" w:styleId="List1Cont">
    <w:name w:val="List 1 Cont."/>
    <w:basedOn w:val="af8"/>
  </w:style>
  <w:style w:type="paragraph" w:customStyle="1" w:styleId="List2Start">
    <w:name w:val="List 2 Start"/>
    <w:basedOn w:val="af8"/>
    <w:next w:val="25"/>
  </w:style>
  <w:style w:type="paragraph" w:styleId="25">
    <w:name w:val="List 2"/>
    <w:basedOn w:val="af8"/>
  </w:style>
  <w:style w:type="paragraph" w:customStyle="1" w:styleId="List2End">
    <w:name w:val="List 2 End"/>
    <w:basedOn w:val="af8"/>
    <w:next w:val="25"/>
  </w:style>
  <w:style w:type="paragraph" w:customStyle="1" w:styleId="List2Cont">
    <w:name w:val="List 2 Cont."/>
    <w:basedOn w:val="af8"/>
  </w:style>
  <w:style w:type="paragraph" w:customStyle="1" w:styleId="List3Start">
    <w:name w:val="List 3 Start"/>
    <w:basedOn w:val="af8"/>
    <w:next w:val="33"/>
  </w:style>
  <w:style w:type="paragraph" w:styleId="33">
    <w:name w:val="List 3"/>
    <w:basedOn w:val="af8"/>
  </w:style>
  <w:style w:type="paragraph" w:customStyle="1" w:styleId="List3End">
    <w:name w:val="List 3 End"/>
    <w:basedOn w:val="af8"/>
    <w:next w:val="33"/>
  </w:style>
  <w:style w:type="paragraph" w:customStyle="1" w:styleId="List3Cont">
    <w:name w:val="List 3 Cont."/>
    <w:basedOn w:val="af8"/>
  </w:style>
  <w:style w:type="paragraph" w:customStyle="1" w:styleId="List4Start">
    <w:name w:val="List 4 Start"/>
    <w:basedOn w:val="af8"/>
    <w:next w:val="43"/>
  </w:style>
  <w:style w:type="paragraph" w:styleId="43">
    <w:name w:val="List 4"/>
    <w:basedOn w:val="af8"/>
  </w:style>
  <w:style w:type="paragraph" w:customStyle="1" w:styleId="List4End">
    <w:name w:val="List 4 End"/>
    <w:basedOn w:val="af8"/>
    <w:next w:val="43"/>
  </w:style>
  <w:style w:type="paragraph" w:customStyle="1" w:styleId="List4Cont">
    <w:name w:val="List 4 Cont."/>
    <w:basedOn w:val="af8"/>
  </w:style>
  <w:style w:type="paragraph" w:customStyle="1" w:styleId="List5Start">
    <w:name w:val="List 5 Start"/>
    <w:basedOn w:val="af8"/>
    <w:next w:val="53"/>
  </w:style>
  <w:style w:type="paragraph" w:styleId="53">
    <w:name w:val="List 5"/>
    <w:basedOn w:val="af8"/>
  </w:style>
  <w:style w:type="paragraph" w:customStyle="1" w:styleId="List5End">
    <w:name w:val="List 5 End"/>
    <w:basedOn w:val="af8"/>
    <w:next w:val="53"/>
  </w:style>
  <w:style w:type="paragraph" w:customStyle="1" w:styleId="List5Cont">
    <w:name w:val="List 5 Cont."/>
    <w:basedOn w:val="af8"/>
  </w:style>
  <w:style w:type="paragraph" w:styleId="13">
    <w:name w:val="index 1"/>
    <w:basedOn w:val="Index"/>
  </w:style>
  <w:style w:type="paragraph" w:styleId="26">
    <w:name w:val="index 2"/>
    <w:basedOn w:val="Index"/>
  </w:style>
  <w:style w:type="paragraph" w:styleId="34">
    <w:name w:val="index 3"/>
    <w:basedOn w:val="Index"/>
  </w:style>
  <w:style w:type="paragraph" w:customStyle="1" w:styleId="IndexSeparator">
    <w:name w:val="Index Separator"/>
    <w:basedOn w:val="Index"/>
  </w:style>
  <w:style w:type="paragraph" w:styleId="afc">
    <w:name w:val="index heading"/>
    <w:basedOn w:val="Heading"/>
    <w:pPr>
      <w:suppressLineNumbers/>
    </w:pPr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355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</w:pPr>
  </w:style>
  <w:style w:type="paragraph" w:customStyle="1" w:styleId="Contents4">
    <w:name w:val="Contents 4"/>
    <w:basedOn w:val="Index"/>
    <w:pPr>
      <w:tabs>
        <w:tab w:val="right" w:leader="dot" w:pos="8789"/>
      </w:tabs>
    </w:pPr>
  </w:style>
  <w:style w:type="paragraph" w:customStyle="1" w:styleId="Contents5">
    <w:name w:val="Contents 5"/>
    <w:basedOn w:val="Index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355"/>
      </w:tabs>
    </w:pPr>
  </w:style>
  <w:style w:type="paragraph" w:customStyle="1" w:styleId="UserIndex3">
    <w:name w:val="User Index 3"/>
    <w:basedOn w:val="Index"/>
    <w:pPr>
      <w:tabs>
        <w:tab w:val="right" w:leader="dot" w:pos="9072"/>
      </w:tabs>
    </w:pPr>
  </w:style>
  <w:style w:type="paragraph" w:customStyle="1" w:styleId="UserIndex4">
    <w:name w:val="User Index 4"/>
    <w:basedOn w:val="Index"/>
    <w:pPr>
      <w:tabs>
        <w:tab w:val="right" w:leader="dot" w:pos="8789"/>
      </w:tabs>
    </w:pPr>
  </w:style>
  <w:style w:type="paragraph" w:customStyle="1" w:styleId="UserIndex5">
    <w:name w:val="User Index 5"/>
    <w:basedOn w:val="Index"/>
    <w:pPr>
      <w:tabs>
        <w:tab w:val="right" w:leader="dot" w:pos="8506"/>
      </w:tabs>
    </w:pPr>
  </w:style>
  <w:style w:type="paragraph" w:customStyle="1" w:styleId="Contents6">
    <w:name w:val="Contents 6"/>
    <w:basedOn w:val="Index"/>
    <w:pPr>
      <w:tabs>
        <w:tab w:val="right" w:leader="dot" w:pos="8223"/>
      </w:tabs>
    </w:pPr>
  </w:style>
  <w:style w:type="paragraph" w:customStyle="1" w:styleId="Contents7">
    <w:name w:val="Contents 7"/>
    <w:basedOn w:val="Index"/>
    <w:pPr>
      <w:tabs>
        <w:tab w:val="right" w:leader="dot" w:pos="7940"/>
      </w:tabs>
    </w:pPr>
  </w:style>
  <w:style w:type="paragraph" w:customStyle="1" w:styleId="Contents8">
    <w:name w:val="Contents 8"/>
    <w:basedOn w:val="Index"/>
    <w:pPr>
      <w:tabs>
        <w:tab w:val="right" w:leader="dot" w:pos="7657"/>
      </w:tabs>
    </w:pPr>
  </w:style>
  <w:style w:type="paragraph" w:customStyle="1" w:styleId="Contents9">
    <w:name w:val="Contents 9"/>
    <w:basedOn w:val="Index"/>
    <w:pPr>
      <w:tabs>
        <w:tab w:val="right" w:leader="dot" w:pos="7374"/>
      </w:tabs>
    </w:pPr>
  </w:style>
  <w:style w:type="paragraph" w:customStyle="1" w:styleId="Contents10">
    <w:name w:val="Contents 10"/>
    <w:basedOn w:val="Index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UserIndex6">
    <w:name w:val="User Index 6"/>
    <w:basedOn w:val="Index"/>
    <w:pPr>
      <w:tabs>
        <w:tab w:val="right" w:leader="dot" w:pos="8223"/>
      </w:tabs>
    </w:pPr>
  </w:style>
  <w:style w:type="paragraph" w:customStyle="1" w:styleId="UserIndex7">
    <w:name w:val="User Index 7"/>
    <w:basedOn w:val="Index"/>
    <w:pPr>
      <w:tabs>
        <w:tab w:val="right" w:leader="dot" w:pos="7940"/>
      </w:tabs>
    </w:pPr>
  </w:style>
  <w:style w:type="paragraph" w:customStyle="1" w:styleId="UserIndex8">
    <w:name w:val="User Index 8"/>
    <w:basedOn w:val="Index"/>
    <w:pPr>
      <w:tabs>
        <w:tab w:val="right" w:leader="dot" w:pos="7657"/>
      </w:tabs>
    </w:pPr>
  </w:style>
  <w:style w:type="paragraph" w:customStyle="1" w:styleId="UserIndex9">
    <w:name w:val="User Index 9"/>
    <w:basedOn w:val="Index"/>
    <w:pPr>
      <w:tabs>
        <w:tab w:val="right" w:leader="dot" w:pos="7374"/>
      </w:tabs>
    </w:pPr>
  </w:style>
  <w:style w:type="paragraph" w:customStyle="1" w:styleId="UserIndex10">
    <w:name w:val="User Index 10"/>
    <w:basedOn w:val="Index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Standard"/>
    <w:link w:val="ab"/>
    <w:pPr>
      <w:tabs>
        <w:tab w:val="center" w:pos="4819"/>
        <w:tab w:val="right" w:pos="9638"/>
      </w:tabs>
    </w:pPr>
    <w:rPr>
      <w:sz w:val="21"/>
    </w:rPr>
  </w:style>
  <w:style w:type="paragraph" w:customStyle="1" w:styleId="Headerleft">
    <w:name w:val="Header left"/>
    <w:basedOn w:val="Standard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pPr>
      <w:tabs>
        <w:tab w:val="center" w:pos="4819"/>
        <w:tab w:val="right" w:pos="9638"/>
      </w:tabs>
      <w:jc w:val="right"/>
    </w:pPr>
  </w:style>
  <w:style w:type="paragraph" w:styleId="ae">
    <w:name w:val="footer"/>
    <w:basedOn w:val="Standard"/>
    <w:link w:val="ad"/>
    <w:pPr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  <w:rPr>
      <w:b/>
      <w:sz w:val="21"/>
    </w:rPr>
  </w:style>
  <w:style w:type="paragraph" w:customStyle="1" w:styleId="Illustration">
    <w:name w:val="Illustration"/>
    <w:basedOn w:val="af9"/>
  </w:style>
  <w:style w:type="paragraph" w:customStyle="1" w:styleId="Table">
    <w:name w:val="Table"/>
    <w:basedOn w:val="af9"/>
  </w:style>
  <w:style w:type="paragraph" w:customStyle="1" w:styleId="Text">
    <w:name w:val="Text"/>
    <w:basedOn w:val="af9"/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pPr>
      <w:jc w:val="left"/>
    </w:pPr>
  </w:style>
  <w:style w:type="paragraph" w:customStyle="1" w:styleId="Addressee">
    <w:name w:val="Addressee"/>
    <w:basedOn w:val="Standard"/>
  </w:style>
  <w:style w:type="paragraph" w:customStyle="1" w:styleId="Sender">
    <w:name w:val="Sender"/>
    <w:basedOn w:val="Standard"/>
  </w:style>
  <w:style w:type="paragraph" w:customStyle="1" w:styleId="Endnote">
    <w:name w:val="Endnote"/>
    <w:basedOn w:val="Standard"/>
  </w:style>
  <w:style w:type="paragraph" w:customStyle="1" w:styleId="Drawing">
    <w:name w:val="Drawing"/>
    <w:basedOn w:val="af9"/>
  </w:style>
  <w:style w:type="paragraph" w:customStyle="1" w:styleId="PreformattedText">
    <w:name w:val="Preformatted Text"/>
    <w:basedOn w:val="Standard"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rPr>
      <w:sz w:val="21"/>
    </w:rPr>
  </w:style>
  <w:style w:type="paragraph" w:customStyle="1" w:styleId="ListContents">
    <w:name w:val="List Contents"/>
    <w:basedOn w:val="Standard"/>
  </w:style>
  <w:style w:type="paragraph" w:customStyle="1" w:styleId="ListHeading">
    <w:name w:val="List Heading"/>
    <w:basedOn w:val="Standard"/>
    <w:next w:val="ListContents"/>
    <w:rPr>
      <w:sz w:val="21"/>
    </w:rPr>
  </w:style>
  <w:style w:type="paragraph" w:customStyle="1" w:styleId="afd">
    <w:name w:val="Гриф_Экземпляр"/>
    <w:basedOn w:val="Standard"/>
    <w:rPr>
      <w:sz w:val="24"/>
    </w:rPr>
  </w:style>
  <w:style w:type="paragraph" w:customStyle="1" w:styleId="FigureIndexHeading">
    <w:name w:val="Figure Index Heading"/>
    <w:basedOn w:val="Heading"/>
    <w:pPr>
      <w:suppressLineNumbers/>
    </w:pPr>
  </w:style>
  <w:style w:type="paragraph" w:styleId="afe">
    <w:name w:val="List Paragraph"/>
    <w:basedOn w:val="Standard"/>
    <w:pPr>
      <w:spacing w:after="200"/>
      <w:ind w:left="720"/>
    </w:pPr>
  </w:style>
  <w:style w:type="paragraph" w:customStyle="1" w:styleId="aff">
    <w:name w:val="Другое"/>
    <w:basedOn w:val="Standard"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ff0">
    <w:name w:val="Normal (Web)"/>
    <w:basedOn w:val="Standard"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customStyle="1" w:styleId="c38">
    <w:name w:val="c38"/>
    <w:basedOn w:val="a1"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4">
    <w:name w:val="c4"/>
    <w:basedOn w:val="a1"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styleId="aff1">
    <w:name w:val="No Spacing"/>
  </w:style>
  <w:style w:type="paragraph" w:customStyle="1" w:styleId="c1">
    <w:name w:val="c1"/>
    <w:basedOn w:val="a1"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qanswer">
    <w:name w:val="q_answer"/>
    <w:basedOn w:val="a1"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ff2">
    <w:name w:val="page number"/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Placeholder">
    <w:name w:val="Placeholder"/>
    <w:rPr>
      <w:smallCaps/>
      <w:color w:val="008080"/>
      <w:u w:val="single"/>
    </w:rPr>
  </w:style>
  <w:style w:type="character" w:customStyle="1" w:styleId="IndexLink">
    <w:name w:val="Index Link"/>
  </w:style>
  <w:style w:type="character" w:customStyle="1" w:styleId="EndnoteSymbol">
    <w:name w:val="Endnote Symbol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Rubies">
    <w:name w:val="Rubies"/>
    <w:rPr>
      <w:sz w:val="12"/>
      <w:szCs w:val="12"/>
      <w:u w:val="none"/>
    </w:rPr>
  </w:style>
  <w:style w:type="character" w:customStyle="1" w:styleId="VerticalNumberingSymbols">
    <w:name w:val="Vertical Numbering Symbols"/>
  </w:style>
  <w:style w:type="character" w:styleId="aff3">
    <w:name w:val="Emphasis"/>
    <w:rPr>
      <w:i/>
      <w:iCs/>
    </w:rPr>
  </w:style>
  <w:style w:type="character" w:customStyle="1" w:styleId="Citation">
    <w:name w:val="Citation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SourceText">
    <w:name w:val="Source Text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aff4">
    <w:name w:val="Другое_"/>
    <w:basedOn w:val="a2"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styleId="aff5">
    <w:name w:val="Hyperlink"/>
    <w:basedOn w:val="a2"/>
    <w:rPr>
      <w:color w:val="0000FF"/>
      <w:u w:val="single"/>
    </w:rPr>
  </w:style>
  <w:style w:type="character" w:customStyle="1" w:styleId="c8">
    <w:name w:val="c8"/>
    <w:basedOn w:val="a2"/>
  </w:style>
  <w:style w:type="character" w:customStyle="1" w:styleId="c11">
    <w:name w:val="c11"/>
    <w:basedOn w:val="a2"/>
  </w:style>
  <w:style w:type="character" w:styleId="aff6">
    <w:name w:val="Strong"/>
    <w:basedOn w:val="a2"/>
    <w:rPr>
      <w:b/>
      <w:bCs/>
    </w:rPr>
  </w:style>
  <w:style w:type="character" w:customStyle="1" w:styleId="c6">
    <w:name w:val="c6"/>
    <w:basedOn w:val="a2"/>
  </w:style>
  <w:style w:type="character" w:customStyle="1" w:styleId="c0">
    <w:name w:val="c0"/>
    <w:basedOn w:val="a2"/>
  </w:style>
  <w:style w:type="numbering" w:customStyle="1" w:styleId="Numbering123">
    <w:name w:val="Numbering 123"/>
    <w:basedOn w:val="a4"/>
    <w:pPr>
      <w:numPr>
        <w:numId w:val="1"/>
      </w:numPr>
    </w:pPr>
  </w:style>
  <w:style w:type="numbering" w:customStyle="1" w:styleId="NumberingABC">
    <w:name w:val="Numbering ABC"/>
    <w:basedOn w:val="a4"/>
    <w:pPr>
      <w:numPr>
        <w:numId w:val="2"/>
      </w:numPr>
    </w:pPr>
  </w:style>
  <w:style w:type="numbering" w:customStyle="1" w:styleId="NumberingIVX">
    <w:name w:val="Numbering IVX"/>
    <w:basedOn w:val="a4"/>
    <w:pPr>
      <w:numPr>
        <w:numId w:val="3"/>
      </w:numPr>
    </w:pPr>
  </w:style>
  <w:style w:type="numbering" w:customStyle="1" w:styleId="21">
    <w:name w:val="Список 21"/>
    <w:basedOn w:val="a4"/>
    <w:pPr>
      <w:numPr>
        <w:numId w:val="4"/>
      </w:numPr>
    </w:pPr>
  </w:style>
  <w:style w:type="numbering" w:customStyle="1" w:styleId="31">
    <w:name w:val="Список 31"/>
    <w:basedOn w:val="a4"/>
    <w:pPr>
      <w:numPr>
        <w:numId w:val="5"/>
      </w:numPr>
    </w:pPr>
  </w:style>
  <w:style w:type="numbering" w:customStyle="1" w:styleId="41">
    <w:name w:val="Список 41"/>
    <w:basedOn w:val="a4"/>
    <w:pPr>
      <w:numPr>
        <w:numId w:val="6"/>
      </w:numPr>
    </w:pPr>
  </w:style>
  <w:style w:type="numbering" w:customStyle="1" w:styleId="51">
    <w:name w:val="Список 51"/>
    <w:basedOn w:val="a4"/>
    <w:pPr>
      <w:numPr>
        <w:numId w:val="7"/>
      </w:numPr>
    </w:pPr>
  </w:style>
  <w:style w:type="numbering" w:customStyle="1" w:styleId="Numberingabc1">
    <w:name w:val="Numbering abc_1"/>
    <w:basedOn w:val="a4"/>
    <w:pPr>
      <w:numPr>
        <w:numId w:val="8"/>
      </w:numPr>
    </w:pPr>
  </w:style>
  <w:style w:type="numbering" w:customStyle="1" w:styleId="Numberingivx1">
    <w:name w:val="Numbering ivx_1"/>
    <w:basedOn w:val="a4"/>
    <w:pPr>
      <w:numPr>
        <w:numId w:val="9"/>
      </w:numPr>
    </w:pPr>
  </w:style>
  <w:style w:type="numbering" w:customStyle="1" w:styleId="List11">
    <w:name w:val="List 1_1"/>
    <w:basedOn w:val="a4"/>
    <w:pPr>
      <w:numPr>
        <w:numId w:val="10"/>
      </w:numPr>
    </w:pPr>
  </w:style>
  <w:style w:type="numbering" w:customStyle="1" w:styleId="1">
    <w:name w:val="Нумерованный 1)"/>
    <w:basedOn w:val="a4"/>
    <w:pPr>
      <w:numPr>
        <w:numId w:val="11"/>
      </w:numPr>
    </w:pPr>
  </w:style>
  <w:style w:type="numbering" w:customStyle="1" w:styleId="a0">
    <w:name w:val="Нумерованный а)"/>
    <w:basedOn w:val="a4"/>
    <w:pPr>
      <w:numPr>
        <w:numId w:val="12"/>
      </w:numPr>
    </w:pPr>
  </w:style>
  <w:style w:type="numbering" w:customStyle="1" w:styleId="a">
    <w:name w:val="Нумерованный для таблиц"/>
    <w:basedOn w:val="a4"/>
    <w:pPr>
      <w:numPr>
        <w:numId w:val="13"/>
      </w:numPr>
    </w:pPr>
  </w:style>
  <w:style w:type="numbering" w:customStyle="1" w:styleId="WWNum1">
    <w:name w:val="WWNum1"/>
    <w:basedOn w:val="a4"/>
    <w:pPr>
      <w:numPr>
        <w:numId w:val="14"/>
      </w:numPr>
    </w:pPr>
  </w:style>
  <w:style w:type="numbering" w:customStyle="1" w:styleId="WWNum2">
    <w:name w:val="WWNum2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8">
    <w:name w:val="WWNum8"/>
    <w:basedOn w:val="a4"/>
    <w:pPr>
      <w:numPr>
        <w:numId w:val="19"/>
      </w:numPr>
    </w:pPr>
  </w:style>
  <w:style w:type="numbering" w:customStyle="1" w:styleId="WWNum9">
    <w:name w:val="WWNum9"/>
    <w:basedOn w:val="a4"/>
    <w:pPr>
      <w:numPr>
        <w:numId w:val="20"/>
      </w:numPr>
    </w:pPr>
  </w:style>
  <w:style w:type="numbering" w:customStyle="1" w:styleId="WWNum10">
    <w:name w:val="WWNum10"/>
    <w:basedOn w:val="a4"/>
    <w:pPr>
      <w:numPr>
        <w:numId w:val="21"/>
      </w:numPr>
    </w:pPr>
  </w:style>
  <w:style w:type="numbering" w:customStyle="1" w:styleId="WWNum11">
    <w:name w:val="WWNum11"/>
    <w:basedOn w:val="a4"/>
    <w:pPr>
      <w:numPr>
        <w:numId w:val="22"/>
      </w:numPr>
    </w:pPr>
  </w:style>
  <w:style w:type="numbering" w:customStyle="1" w:styleId="WWNum12">
    <w:name w:val="WWNum12"/>
    <w:basedOn w:val="a4"/>
    <w:pPr>
      <w:numPr>
        <w:numId w:val="23"/>
      </w:numPr>
    </w:pPr>
  </w:style>
  <w:style w:type="numbering" w:customStyle="1" w:styleId="WWNum13">
    <w:name w:val="WWNum13"/>
    <w:basedOn w:val="a4"/>
    <w:pPr>
      <w:numPr>
        <w:numId w:val="24"/>
      </w:numPr>
    </w:pPr>
  </w:style>
  <w:style w:type="numbering" w:customStyle="1" w:styleId="WWNum14">
    <w:name w:val="WWNum14"/>
    <w:basedOn w:val="a4"/>
    <w:pPr>
      <w:numPr>
        <w:numId w:val="25"/>
      </w:numPr>
    </w:pPr>
  </w:style>
  <w:style w:type="numbering" w:customStyle="1" w:styleId="WWNum15">
    <w:name w:val="WWNum15"/>
    <w:basedOn w:val="a4"/>
    <w:pPr>
      <w:numPr>
        <w:numId w:val="26"/>
      </w:numPr>
    </w:pPr>
  </w:style>
  <w:style w:type="numbering" w:customStyle="1" w:styleId="WWNum7">
    <w:name w:val="WWNum7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3">
    <w:name w:val="WWNum3"/>
    <w:basedOn w:val="a4"/>
    <w:pPr>
      <w:numPr>
        <w:numId w:val="29"/>
      </w:numPr>
    </w:pPr>
  </w:style>
  <w:style w:type="numbering" w:customStyle="1" w:styleId="WWNum17">
    <w:name w:val="WWNum17"/>
    <w:basedOn w:val="a4"/>
    <w:pPr>
      <w:numPr>
        <w:numId w:val="30"/>
      </w:numPr>
    </w:pPr>
  </w:style>
  <w:style w:type="table" w:customStyle="1" w:styleId="110">
    <w:name w:val="Сетка таблицы11"/>
    <w:basedOn w:val="a3"/>
    <w:uiPriority w:val="59"/>
    <w:rsid w:val="00DE1174"/>
    <w:pPr>
      <w:widowControl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Нижний колонтитул1"/>
    <w:basedOn w:val="a1"/>
    <w:uiPriority w:val="99"/>
    <w:qFormat/>
    <w:rsid w:val="00DE1174"/>
    <w:pPr>
      <w:widowControl/>
      <w:tabs>
        <w:tab w:val="center" w:pos="4677"/>
        <w:tab w:val="right" w:pos="9355"/>
      </w:tabs>
      <w:suppressAutoHyphens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ource Han Sans CN Regular" w:hAnsi="Liberation Serif" w:cs="Lohit Devanagari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Heading"/>
    <w:next w:val="Firstlineindent"/>
    <w:link w:val="11"/>
    <w:uiPriority w:val="9"/>
    <w:qFormat/>
    <w:pPr>
      <w:outlineLvl w:val="0"/>
    </w:pPr>
  </w:style>
  <w:style w:type="paragraph" w:styleId="2">
    <w:name w:val="heading 2"/>
    <w:basedOn w:val="Heading"/>
    <w:next w:val="Textbody"/>
    <w:link w:val="20"/>
    <w:uiPriority w:val="9"/>
    <w:semiHidden/>
    <w:unhideWhenUsed/>
    <w:qFormat/>
    <w:pPr>
      <w:outlineLvl w:val="1"/>
    </w:pPr>
  </w:style>
  <w:style w:type="paragraph" w:styleId="3">
    <w:name w:val="heading 3"/>
    <w:basedOn w:val="Heading"/>
    <w:next w:val="Textbody"/>
    <w:link w:val="30"/>
    <w:uiPriority w:val="9"/>
    <w:semiHidden/>
    <w:unhideWhenUsed/>
    <w:qFormat/>
    <w:pPr>
      <w:outlineLvl w:val="2"/>
    </w:pPr>
  </w:style>
  <w:style w:type="paragraph" w:styleId="4">
    <w:name w:val="heading 4"/>
    <w:basedOn w:val="Heading"/>
    <w:next w:val="Textbody"/>
    <w:link w:val="40"/>
    <w:uiPriority w:val="9"/>
    <w:semiHidden/>
    <w:unhideWhenUsed/>
    <w:qFormat/>
    <w:pPr>
      <w:outlineLvl w:val="3"/>
    </w:pPr>
  </w:style>
  <w:style w:type="paragraph" w:styleId="5">
    <w:name w:val="heading 5"/>
    <w:basedOn w:val="Heading"/>
    <w:next w:val="Textbody"/>
    <w:link w:val="50"/>
    <w:uiPriority w:val="9"/>
    <w:semiHidden/>
    <w:unhideWhenUsed/>
    <w:qFormat/>
    <w:pPr>
      <w:outlineLvl w:val="4"/>
    </w:pPr>
  </w:style>
  <w:style w:type="paragraph" w:styleId="6">
    <w:name w:val="heading 6"/>
    <w:basedOn w:val="Heading"/>
    <w:next w:val="Textbody"/>
    <w:link w:val="60"/>
    <w:uiPriority w:val="9"/>
    <w:semiHidden/>
    <w:unhideWhenUsed/>
    <w:qFormat/>
    <w:pPr>
      <w:outlineLvl w:val="5"/>
    </w:pPr>
  </w:style>
  <w:style w:type="paragraph" w:styleId="7">
    <w:name w:val="heading 7"/>
    <w:basedOn w:val="Heading"/>
    <w:next w:val="Textbody"/>
    <w:link w:val="70"/>
    <w:pPr>
      <w:outlineLvl w:val="6"/>
    </w:pPr>
  </w:style>
  <w:style w:type="paragraph" w:styleId="8">
    <w:name w:val="heading 8"/>
    <w:basedOn w:val="Heading"/>
    <w:next w:val="Textbody"/>
    <w:link w:val="80"/>
    <w:pPr>
      <w:outlineLvl w:val="7"/>
    </w:pPr>
  </w:style>
  <w:style w:type="paragraph" w:styleId="9">
    <w:name w:val="heading 9"/>
    <w:basedOn w:val="Heading"/>
    <w:next w:val="Textbody"/>
    <w:link w:val="9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a7">
    <w:name w:val="Подзаголовок Знак"/>
    <w:basedOn w:val="a2"/>
    <w:link w:val="a8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2"/>
    <w:link w:val="ac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1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2"/>
    <w:uiPriority w:val="99"/>
    <w:unhideWhenUsed/>
    <w:rPr>
      <w:vertAlign w:val="superscript"/>
    </w:rPr>
  </w:style>
  <w:style w:type="paragraph" w:styleId="af3">
    <w:name w:val="endnote text"/>
    <w:basedOn w:val="a1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2"/>
    <w:uiPriority w:val="99"/>
    <w:semiHidden/>
    <w:unhideWhenUsed/>
    <w:rPr>
      <w:vertAlign w:val="superscript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4">
    <w:name w:val="toc 2"/>
    <w:basedOn w:val="a1"/>
    <w:next w:val="a1"/>
    <w:uiPriority w:val="39"/>
    <w:unhideWhenUsed/>
    <w:pPr>
      <w:spacing w:after="57"/>
      <w:ind w:left="283"/>
    </w:pPr>
  </w:style>
  <w:style w:type="paragraph" w:styleId="32">
    <w:name w:val="toc 3"/>
    <w:basedOn w:val="a1"/>
    <w:next w:val="a1"/>
    <w:uiPriority w:val="39"/>
    <w:unhideWhenUsed/>
    <w:pPr>
      <w:spacing w:after="57"/>
      <w:ind w:left="567"/>
    </w:p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1"/>
    <w:next w:val="a1"/>
    <w:uiPriority w:val="99"/>
    <w:unhideWhenUsed/>
  </w:style>
  <w:style w:type="paragraph" w:customStyle="1" w:styleId="Standard">
    <w:name w:val="Standard"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pPr>
      <w:jc w:val="both"/>
    </w:pPr>
  </w:style>
  <w:style w:type="paragraph" w:styleId="af8">
    <w:name w:val="List"/>
    <w:basedOn w:val="Textbody"/>
    <w:rPr>
      <w:rFonts w:cs="Lohit Devanagari"/>
      <w:sz w:val="21"/>
    </w:rPr>
  </w:style>
  <w:style w:type="paragraph" w:styleId="af9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</w:style>
  <w:style w:type="paragraph" w:customStyle="1" w:styleId="Quotations">
    <w:name w:val="Quotations"/>
    <w:basedOn w:val="Standard"/>
  </w:style>
  <w:style w:type="paragraph" w:styleId="a8">
    <w:name w:val="Subtitle"/>
    <w:basedOn w:val="Standard"/>
    <w:next w:val="Firstlineindent"/>
    <w:link w:val="a7"/>
    <w:uiPriority w:val="11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pPr>
      <w:tabs>
        <w:tab w:val="left" w:pos="0"/>
      </w:tabs>
    </w:pPr>
  </w:style>
  <w:style w:type="paragraph" w:customStyle="1" w:styleId="Textbodyindent">
    <w:name w:val="Text body indent"/>
    <w:basedOn w:val="Textbody"/>
  </w:style>
  <w:style w:type="paragraph" w:styleId="afa">
    <w:name w:val="Salutation"/>
    <w:basedOn w:val="Standard"/>
  </w:style>
  <w:style w:type="paragraph" w:styleId="afb">
    <w:name w:val="Signature"/>
    <w:basedOn w:val="Standard"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pPr>
      <w:tabs>
        <w:tab w:val="left" w:pos="0"/>
      </w:tabs>
    </w:pPr>
  </w:style>
  <w:style w:type="paragraph" w:customStyle="1" w:styleId="Heading10">
    <w:name w:val="Heading 10"/>
    <w:basedOn w:val="Heading"/>
    <w:next w:val="Textbody"/>
  </w:style>
  <w:style w:type="paragraph" w:customStyle="1" w:styleId="Numbering1Start">
    <w:name w:val="Numbering 1 Start"/>
    <w:basedOn w:val="af8"/>
    <w:next w:val="Numbering1"/>
  </w:style>
  <w:style w:type="paragraph" w:customStyle="1" w:styleId="Numbering1">
    <w:name w:val="Numbering 1"/>
    <w:basedOn w:val="af8"/>
    <w:pPr>
      <w:numPr>
        <w:numId w:val="1"/>
      </w:numPr>
    </w:pPr>
  </w:style>
  <w:style w:type="paragraph" w:customStyle="1" w:styleId="Numbering1End">
    <w:name w:val="Numbering 1 End"/>
    <w:basedOn w:val="af8"/>
    <w:next w:val="Numbering1"/>
  </w:style>
  <w:style w:type="paragraph" w:customStyle="1" w:styleId="Numbering1Cont">
    <w:name w:val="Numbering 1 Cont."/>
    <w:basedOn w:val="af8"/>
  </w:style>
  <w:style w:type="paragraph" w:customStyle="1" w:styleId="Numbering2Start">
    <w:name w:val="Numbering 2 Start"/>
    <w:basedOn w:val="af8"/>
    <w:next w:val="Numbering2"/>
  </w:style>
  <w:style w:type="paragraph" w:customStyle="1" w:styleId="Numbering2">
    <w:name w:val="Numbering 2"/>
    <w:basedOn w:val="af8"/>
  </w:style>
  <w:style w:type="paragraph" w:customStyle="1" w:styleId="Numbering2End">
    <w:name w:val="Numbering 2 End"/>
    <w:basedOn w:val="af8"/>
    <w:next w:val="Numbering2"/>
  </w:style>
  <w:style w:type="paragraph" w:customStyle="1" w:styleId="Numbering2Cont">
    <w:name w:val="Numbering 2 Cont."/>
    <w:basedOn w:val="af8"/>
  </w:style>
  <w:style w:type="paragraph" w:customStyle="1" w:styleId="Numbering3Start">
    <w:name w:val="Numbering 3 Start"/>
    <w:basedOn w:val="af8"/>
    <w:next w:val="Numbering3"/>
  </w:style>
  <w:style w:type="paragraph" w:customStyle="1" w:styleId="Numbering3">
    <w:name w:val="Numbering 3"/>
    <w:basedOn w:val="af8"/>
  </w:style>
  <w:style w:type="paragraph" w:customStyle="1" w:styleId="Numbering3End">
    <w:name w:val="Numbering 3 End"/>
    <w:basedOn w:val="af8"/>
    <w:next w:val="Numbering3"/>
  </w:style>
  <w:style w:type="paragraph" w:customStyle="1" w:styleId="Numbering3Cont">
    <w:name w:val="Numbering 3 Cont."/>
    <w:basedOn w:val="af8"/>
  </w:style>
  <w:style w:type="paragraph" w:customStyle="1" w:styleId="Numbering4Start">
    <w:name w:val="Numbering 4 Start"/>
    <w:basedOn w:val="af8"/>
    <w:next w:val="Numbering4"/>
  </w:style>
  <w:style w:type="paragraph" w:customStyle="1" w:styleId="Numbering4">
    <w:name w:val="Numbering 4"/>
    <w:basedOn w:val="af8"/>
  </w:style>
  <w:style w:type="paragraph" w:customStyle="1" w:styleId="Numbering4End">
    <w:name w:val="Numbering 4 End"/>
    <w:basedOn w:val="af8"/>
    <w:next w:val="Numbering4"/>
  </w:style>
  <w:style w:type="paragraph" w:customStyle="1" w:styleId="Numbering4Cont">
    <w:name w:val="Numbering 4 Cont."/>
    <w:basedOn w:val="af8"/>
  </w:style>
  <w:style w:type="paragraph" w:customStyle="1" w:styleId="Numbering5Start">
    <w:name w:val="Numbering 5 Start"/>
    <w:basedOn w:val="af8"/>
    <w:next w:val="Numbering5"/>
  </w:style>
  <w:style w:type="paragraph" w:customStyle="1" w:styleId="Numbering5">
    <w:name w:val="Numbering 5"/>
    <w:basedOn w:val="af8"/>
  </w:style>
  <w:style w:type="paragraph" w:customStyle="1" w:styleId="Numbering5End">
    <w:name w:val="Numbering 5 End"/>
    <w:basedOn w:val="af8"/>
    <w:next w:val="Numbering5"/>
  </w:style>
  <w:style w:type="paragraph" w:customStyle="1" w:styleId="Numbering5Cont">
    <w:name w:val="Numbering 5 Cont."/>
    <w:basedOn w:val="af8"/>
  </w:style>
  <w:style w:type="paragraph" w:customStyle="1" w:styleId="List1Start">
    <w:name w:val="List 1 Start"/>
    <w:basedOn w:val="af8"/>
    <w:next w:val="List1"/>
  </w:style>
  <w:style w:type="paragraph" w:customStyle="1" w:styleId="List1">
    <w:name w:val="List 1"/>
    <w:basedOn w:val="af8"/>
    <w:pPr>
      <w:numPr>
        <w:numId w:val="10"/>
      </w:numPr>
    </w:pPr>
  </w:style>
  <w:style w:type="paragraph" w:customStyle="1" w:styleId="List1End">
    <w:name w:val="List 1 End"/>
    <w:basedOn w:val="af8"/>
    <w:next w:val="List1"/>
  </w:style>
  <w:style w:type="paragraph" w:customStyle="1" w:styleId="List1Cont">
    <w:name w:val="List 1 Cont."/>
    <w:basedOn w:val="af8"/>
  </w:style>
  <w:style w:type="paragraph" w:customStyle="1" w:styleId="List2Start">
    <w:name w:val="List 2 Start"/>
    <w:basedOn w:val="af8"/>
    <w:next w:val="25"/>
  </w:style>
  <w:style w:type="paragraph" w:styleId="25">
    <w:name w:val="List 2"/>
    <w:basedOn w:val="af8"/>
  </w:style>
  <w:style w:type="paragraph" w:customStyle="1" w:styleId="List2End">
    <w:name w:val="List 2 End"/>
    <w:basedOn w:val="af8"/>
    <w:next w:val="25"/>
  </w:style>
  <w:style w:type="paragraph" w:customStyle="1" w:styleId="List2Cont">
    <w:name w:val="List 2 Cont."/>
    <w:basedOn w:val="af8"/>
  </w:style>
  <w:style w:type="paragraph" w:customStyle="1" w:styleId="List3Start">
    <w:name w:val="List 3 Start"/>
    <w:basedOn w:val="af8"/>
    <w:next w:val="33"/>
  </w:style>
  <w:style w:type="paragraph" w:styleId="33">
    <w:name w:val="List 3"/>
    <w:basedOn w:val="af8"/>
  </w:style>
  <w:style w:type="paragraph" w:customStyle="1" w:styleId="List3End">
    <w:name w:val="List 3 End"/>
    <w:basedOn w:val="af8"/>
    <w:next w:val="33"/>
  </w:style>
  <w:style w:type="paragraph" w:customStyle="1" w:styleId="List3Cont">
    <w:name w:val="List 3 Cont."/>
    <w:basedOn w:val="af8"/>
  </w:style>
  <w:style w:type="paragraph" w:customStyle="1" w:styleId="List4Start">
    <w:name w:val="List 4 Start"/>
    <w:basedOn w:val="af8"/>
    <w:next w:val="43"/>
  </w:style>
  <w:style w:type="paragraph" w:styleId="43">
    <w:name w:val="List 4"/>
    <w:basedOn w:val="af8"/>
  </w:style>
  <w:style w:type="paragraph" w:customStyle="1" w:styleId="List4End">
    <w:name w:val="List 4 End"/>
    <w:basedOn w:val="af8"/>
    <w:next w:val="43"/>
  </w:style>
  <w:style w:type="paragraph" w:customStyle="1" w:styleId="List4Cont">
    <w:name w:val="List 4 Cont."/>
    <w:basedOn w:val="af8"/>
  </w:style>
  <w:style w:type="paragraph" w:customStyle="1" w:styleId="List5Start">
    <w:name w:val="List 5 Start"/>
    <w:basedOn w:val="af8"/>
    <w:next w:val="53"/>
  </w:style>
  <w:style w:type="paragraph" w:styleId="53">
    <w:name w:val="List 5"/>
    <w:basedOn w:val="af8"/>
  </w:style>
  <w:style w:type="paragraph" w:customStyle="1" w:styleId="List5End">
    <w:name w:val="List 5 End"/>
    <w:basedOn w:val="af8"/>
    <w:next w:val="53"/>
  </w:style>
  <w:style w:type="paragraph" w:customStyle="1" w:styleId="List5Cont">
    <w:name w:val="List 5 Cont."/>
    <w:basedOn w:val="af8"/>
  </w:style>
  <w:style w:type="paragraph" w:styleId="13">
    <w:name w:val="index 1"/>
    <w:basedOn w:val="Index"/>
  </w:style>
  <w:style w:type="paragraph" w:styleId="26">
    <w:name w:val="index 2"/>
    <w:basedOn w:val="Index"/>
  </w:style>
  <w:style w:type="paragraph" w:styleId="34">
    <w:name w:val="index 3"/>
    <w:basedOn w:val="Index"/>
  </w:style>
  <w:style w:type="paragraph" w:customStyle="1" w:styleId="IndexSeparator">
    <w:name w:val="Index Separator"/>
    <w:basedOn w:val="Index"/>
  </w:style>
  <w:style w:type="paragraph" w:styleId="afc">
    <w:name w:val="index heading"/>
    <w:basedOn w:val="Heading"/>
    <w:pPr>
      <w:suppressLineNumbers/>
    </w:pPr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355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</w:pPr>
  </w:style>
  <w:style w:type="paragraph" w:customStyle="1" w:styleId="Contents4">
    <w:name w:val="Contents 4"/>
    <w:basedOn w:val="Index"/>
    <w:pPr>
      <w:tabs>
        <w:tab w:val="right" w:leader="dot" w:pos="8789"/>
      </w:tabs>
    </w:pPr>
  </w:style>
  <w:style w:type="paragraph" w:customStyle="1" w:styleId="Contents5">
    <w:name w:val="Contents 5"/>
    <w:basedOn w:val="Index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355"/>
      </w:tabs>
    </w:pPr>
  </w:style>
  <w:style w:type="paragraph" w:customStyle="1" w:styleId="UserIndex3">
    <w:name w:val="User Index 3"/>
    <w:basedOn w:val="Index"/>
    <w:pPr>
      <w:tabs>
        <w:tab w:val="right" w:leader="dot" w:pos="9072"/>
      </w:tabs>
    </w:pPr>
  </w:style>
  <w:style w:type="paragraph" w:customStyle="1" w:styleId="UserIndex4">
    <w:name w:val="User Index 4"/>
    <w:basedOn w:val="Index"/>
    <w:pPr>
      <w:tabs>
        <w:tab w:val="right" w:leader="dot" w:pos="8789"/>
      </w:tabs>
    </w:pPr>
  </w:style>
  <w:style w:type="paragraph" w:customStyle="1" w:styleId="UserIndex5">
    <w:name w:val="User Index 5"/>
    <w:basedOn w:val="Index"/>
    <w:pPr>
      <w:tabs>
        <w:tab w:val="right" w:leader="dot" w:pos="8506"/>
      </w:tabs>
    </w:pPr>
  </w:style>
  <w:style w:type="paragraph" w:customStyle="1" w:styleId="Contents6">
    <w:name w:val="Contents 6"/>
    <w:basedOn w:val="Index"/>
    <w:pPr>
      <w:tabs>
        <w:tab w:val="right" w:leader="dot" w:pos="8223"/>
      </w:tabs>
    </w:pPr>
  </w:style>
  <w:style w:type="paragraph" w:customStyle="1" w:styleId="Contents7">
    <w:name w:val="Contents 7"/>
    <w:basedOn w:val="Index"/>
    <w:pPr>
      <w:tabs>
        <w:tab w:val="right" w:leader="dot" w:pos="7940"/>
      </w:tabs>
    </w:pPr>
  </w:style>
  <w:style w:type="paragraph" w:customStyle="1" w:styleId="Contents8">
    <w:name w:val="Contents 8"/>
    <w:basedOn w:val="Index"/>
    <w:pPr>
      <w:tabs>
        <w:tab w:val="right" w:leader="dot" w:pos="7657"/>
      </w:tabs>
    </w:pPr>
  </w:style>
  <w:style w:type="paragraph" w:customStyle="1" w:styleId="Contents9">
    <w:name w:val="Contents 9"/>
    <w:basedOn w:val="Index"/>
    <w:pPr>
      <w:tabs>
        <w:tab w:val="right" w:leader="dot" w:pos="7374"/>
      </w:tabs>
    </w:pPr>
  </w:style>
  <w:style w:type="paragraph" w:customStyle="1" w:styleId="Contents10">
    <w:name w:val="Contents 10"/>
    <w:basedOn w:val="Index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UserIndex6">
    <w:name w:val="User Index 6"/>
    <w:basedOn w:val="Index"/>
    <w:pPr>
      <w:tabs>
        <w:tab w:val="right" w:leader="dot" w:pos="8223"/>
      </w:tabs>
    </w:pPr>
  </w:style>
  <w:style w:type="paragraph" w:customStyle="1" w:styleId="UserIndex7">
    <w:name w:val="User Index 7"/>
    <w:basedOn w:val="Index"/>
    <w:pPr>
      <w:tabs>
        <w:tab w:val="right" w:leader="dot" w:pos="7940"/>
      </w:tabs>
    </w:pPr>
  </w:style>
  <w:style w:type="paragraph" w:customStyle="1" w:styleId="UserIndex8">
    <w:name w:val="User Index 8"/>
    <w:basedOn w:val="Index"/>
    <w:pPr>
      <w:tabs>
        <w:tab w:val="right" w:leader="dot" w:pos="7657"/>
      </w:tabs>
    </w:pPr>
  </w:style>
  <w:style w:type="paragraph" w:customStyle="1" w:styleId="UserIndex9">
    <w:name w:val="User Index 9"/>
    <w:basedOn w:val="Index"/>
    <w:pPr>
      <w:tabs>
        <w:tab w:val="right" w:leader="dot" w:pos="7374"/>
      </w:tabs>
    </w:pPr>
  </w:style>
  <w:style w:type="paragraph" w:customStyle="1" w:styleId="UserIndex10">
    <w:name w:val="User Index 10"/>
    <w:basedOn w:val="Index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Standard"/>
    <w:link w:val="ab"/>
    <w:pPr>
      <w:tabs>
        <w:tab w:val="center" w:pos="4819"/>
        <w:tab w:val="right" w:pos="9638"/>
      </w:tabs>
    </w:pPr>
    <w:rPr>
      <w:sz w:val="21"/>
    </w:rPr>
  </w:style>
  <w:style w:type="paragraph" w:customStyle="1" w:styleId="Headerleft">
    <w:name w:val="Header left"/>
    <w:basedOn w:val="Standard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pPr>
      <w:tabs>
        <w:tab w:val="center" w:pos="4819"/>
        <w:tab w:val="right" w:pos="9638"/>
      </w:tabs>
      <w:jc w:val="right"/>
    </w:pPr>
  </w:style>
  <w:style w:type="paragraph" w:styleId="ae">
    <w:name w:val="footer"/>
    <w:basedOn w:val="Standard"/>
    <w:link w:val="ad"/>
    <w:pPr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  <w:rPr>
      <w:b/>
      <w:sz w:val="21"/>
    </w:rPr>
  </w:style>
  <w:style w:type="paragraph" w:customStyle="1" w:styleId="Illustration">
    <w:name w:val="Illustration"/>
    <w:basedOn w:val="af9"/>
  </w:style>
  <w:style w:type="paragraph" w:customStyle="1" w:styleId="Table">
    <w:name w:val="Table"/>
    <w:basedOn w:val="af9"/>
  </w:style>
  <w:style w:type="paragraph" w:customStyle="1" w:styleId="Text">
    <w:name w:val="Text"/>
    <w:basedOn w:val="af9"/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pPr>
      <w:jc w:val="left"/>
    </w:pPr>
  </w:style>
  <w:style w:type="paragraph" w:customStyle="1" w:styleId="Addressee">
    <w:name w:val="Addressee"/>
    <w:basedOn w:val="Standard"/>
  </w:style>
  <w:style w:type="paragraph" w:customStyle="1" w:styleId="Sender">
    <w:name w:val="Sender"/>
    <w:basedOn w:val="Standard"/>
  </w:style>
  <w:style w:type="paragraph" w:customStyle="1" w:styleId="Endnote">
    <w:name w:val="Endnote"/>
    <w:basedOn w:val="Standard"/>
  </w:style>
  <w:style w:type="paragraph" w:customStyle="1" w:styleId="Drawing">
    <w:name w:val="Drawing"/>
    <w:basedOn w:val="af9"/>
  </w:style>
  <w:style w:type="paragraph" w:customStyle="1" w:styleId="PreformattedText">
    <w:name w:val="Preformatted Text"/>
    <w:basedOn w:val="Standard"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rPr>
      <w:sz w:val="21"/>
    </w:rPr>
  </w:style>
  <w:style w:type="paragraph" w:customStyle="1" w:styleId="ListContents">
    <w:name w:val="List Contents"/>
    <w:basedOn w:val="Standard"/>
  </w:style>
  <w:style w:type="paragraph" w:customStyle="1" w:styleId="ListHeading">
    <w:name w:val="List Heading"/>
    <w:basedOn w:val="Standard"/>
    <w:next w:val="ListContents"/>
    <w:rPr>
      <w:sz w:val="21"/>
    </w:rPr>
  </w:style>
  <w:style w:type="paragraph" w:customStyle="1" w:styleId="afd">
    <w:name w:val="Гриф_Экземпляр"/>
    <w:basedOn w:val="Standard"/>
    <w:rPr>
      <w:sz w:val="24"/>
    </w:rPr>
  </w:style>
  <w:style w:type="paragraph" w:customStyle="1" w:styleId="FigureIndexHeading">
    <w:name w:val="Figure Index Heading"/>
    <w:basedOn w:val="Heading"/>
    <w:pPr>
      <w:suppressLineNumbers/>
    </w:pPr>
  </w:style>
  <w:style w:type="paragraph" w:styleId="afe">
    <w:name w:val="List Paragraph"/>
    <w:basedOn w:val="Standard"/>
    <w:pPr>
      <w:spacing w:after="200"/>
      <w:ind w:left="720"/>
    </w:pPr>
  </w:style>
  <w:style w:type="paragraph" w:customStyle="1" w:styleId="aff">
    <w:name w:val="Другое"/>
    <w:basedOn w:val="Standard"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ff0">
    <w:name w:val="Normal (Web)"/>
    <w:basedOn w:val="Standard"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customStyle="1" w:styleId="c38">
    <w:name w:val="c38"/>
    <w:basedOn w:val="a1"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4">
    <w:name w:val="c4"/>
    <w:basedOn w:val="a1"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styleId="aff1">
    <w:name w:val="No Spacing"/>
  </w:style>
  <w:style w:type="paragraph" w:customStyle="1" w:styleId="c1">
    <w:name w:val="c1"/>
    <w:basedOn w:val="a1"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qanswer">
    <w:name w:val="q_answer"/>
    <w:basedOn w:val="a1"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ff2">
    <w:name w:val="page number"/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Placeholder">
    <w:name w:val="Placeholder"/>
    <w:rPr>
      <w:smallCaps/>
      <w:color w:val="008080"/>
      <w:u w:val="single"/>
    </w:rPr>
  </w:style>
  <w:style w:type="character" w:customStyle="1" w:styleId="IndexLink">
    <w:name w:val="Index Link"/>
  </w:style>
  <w:style w:type="character" w:customStyle="1" w:styleId="EndnoteSymbol">
    <w:name w:val="Endnote Symbol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Rubies">
    <w:name w:val="Rubies"/>
    <w:rPr>
      <w:sz w:val="12"/>
      <w:szCs w:val="12"/>
      <w:u w:val="none"/>
    </w:rPr>
  </w:style>
  <w:style w:type="character" w:customStyle="1" w:styleId="VerticalNumberingSymbols">
    <w:name w:val="Vertical Numbering Symbols"/>
  </w:style>
  <w:style w:type="character" w:styleId="aff3">
    <w:name w:val="Emphasis"/>
    <w:rPr>
      <w:i/>
      <w:iCs/>
    </w:rPr>
  </w:style>
  <w:style w:type="character" w:customStyle="1" w:styleId="Citation">
    <w:name w:val="Citation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SourceText">
    <w:name w:val="Source Text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aff4">
    <w:name w:val="Другое_"/>
    <w:basedOn w:val="a2"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styleId="aff5">
    <w:name w:val="Hyperlink"/>
    <w:basedOn w:val="a2"/>
    <w:rPr>
      <w:color w:val="0000FF"/>
      <w:u w:val="single"/>
    </w:rPr>
  </w:style>
  <w:style w:type="character" w:customStyle="1" w:styleId="c8">
    <w:name w:val="c8"/>
    <w:basedOn w:val="a2"/>
  </w:style>
  <w:style w:type="character" w:customStyle="1" w:styleId="c11">
    <w:name w:val="c11"/>
    <w:basedOn w:val="a2"/>
  </w:style>
  <w:style w:type="character" w:styleId="aff6">
    <w:name w:val="Strong"/>
    <w:basedOn w:val="a2"/>
    <w:rPr>
      <w:b/>
      <w:bCs/>
    </w:rPr>
  </w:style>
  <w:style w:type="character" w:customStyle="1" w:styleId="c6">
    <w:name w:val="c6"/>
    <w:basedOn w:val="a2"/>
  </w:style>
  <w:style w:type="character" w:customStyle="1" w:styleId="c0">
    <w:name w:val="c0"/>
    <w:basedOn w:val="a2"/>
  </w:style>
  <w:style w:type="numbering" w:customStyle="1" w:styleId="Numbering123">
    <w:name w:val="Numbering 123"/>
    <w:basedOn w:val="a4"/>
    <w:pPr>
      <w:numPr>
        <w:numId w:val="1"/>
      </w:numPr>
    </w:pPr>
  </w:style>
  <w:style w:type="numbering" w:customStyle="1" w:styleId="NumberingABC">
    <w:name w:val="Numbering ABC"/>
    <w:basedOn w:val="a4"/>
    <w:pPr>
      <w:numPr>
        <w:numId w:val="2"/>
      </w:numPr>
    </w:pPr>
  </w:style>
  <w:style w:type="numbering" w:customStyle="1" w:styleId="NumberingIVX">
    <w:name w:val="Numbering IVX"/>
    <w:basedOn w:val="a4"/>
    <w:pPr>
      <w:numPr>
        <w:numId w:val="3"/>
      </w:numPr>
    </w:pPr>
  </w:style>
  <w:style w:type="numbering" w:customStyle="1" w:styleId="21">
    <w:name w:val="Список 21"/>
    <w:basedOn w:val="a4"/>
    <w:pPr>
      <w:numPr>
        <w:numId w:val="4"/>
      </w:numPr>
    </w:pPr>
  </w:style>
  <w:style w:type="numbering" w:customStyle="1" w:styleId="31">
    <w:name w:val="Список 31"/>
    <w:basedOn w:val="a4"/>
    <w:pPr>
      <w:numPr>
        <w:numId w:val="5"/>
      </w:numPr>
    </w:pPr>
  </w:style>
  <w:style w:type="numbering" w:customStyle="1" w:styleId="41">
    <w:name w:val="Список 41"/>
    <w:basedOn w:val="a4"/>
    <w:pPr>
      <w:numPr>
        <w:numId w:val="6"/>
      </w:numPr>
    </w:pPr>
  </w:style>
  <w:style w:type="numbering" w:customStyle="1" w:styleId="51">
    <w:name w:val="Список 51"/>
    <w:basedOn w:val="a4"/>
    <w:pPr>
      <w:numPr>
        <w:numId w:val="7"/>
      </w:numPr>
    </w:pPr>
  </w:style>
  <w:style w:type="numbering" w:customStyle="1" w:styleId="Numberingabc1">
    <w:name w:val="Numbering abc_1"/>
    <w:basedOn w:val="a4"/>
    <w:pPr>
      <w:numPr>
        <w:numId w:val="8"/>
      </w:numPr>
    </w:pPr>
  </w:style>
  <w:style w:type="numbering" w:customStyle="1" w:styleId="Numberingivx1">
    <w:name w:val="Numbering ivx_1"/>
    <w:basedOn w:val="a4"/>
    <w:pPr>
      <w:numPr>
        <w:numId w:val="9"/>
      </w:numPr>
    </w:pPr>
  </w:style>
  <w:style w:type="numbering" w:customStyle="1" w:styleId="List11">
    <w:name w:val="List 1_1"/>
    <w:basedOn w:val="a4"/>
    <w:pPr>
      <w:numPr>
        <w:numId w:val="10"/>
      </w:numPr>
    </w:pPr>
  </w:style>
  <w:style w:type="numbering" w:customStyle="1" w:styleId="1">
    <w:name w:val="Нумерованный 1)"/>
    <w:basedOn w:val="a4"/>
    <w:pPr>
      <w:numPr>
        <w:numId w:val="11"/>
      </w:numPr>
    </w:pPr>
  </w:style>
  <w:style w:type="numbering" w:customStyle="1" w:styleId="a0">
    <w:name w:val="Нумерованный а)"/>
    <w:basedOn w:val="a4"/>
    <w:pPr>
      <w:numPr>
        <w:numId w:val="12"/>
      </w:numPr>
    </w:pPr>
  </w:style>
  <w:style w:type="numbering" w:customStyle="1" w:styleId="a">
    <w:name w:val="Нумерованный для таблиц"/>
    <w:basedOn w:val="a4"/>
    <w:pPr>
      <w:numPr>
        <w:numId w:val="13"/>
      </w:numPr>
    </w:pPr>
  </w:style>
  <w:style w:type="numbering" w:customStyle="1" w:styleId="WWNum1">
    <w:name w:val="WWNum1"/>
    <w:basedOn w:val="a4"/>
    <w:pPr>
      <w:numPr>
        <w:numId w:val="14"/>
      </w:numPr>
    </w:pPr>
  </w:style>
  <w:style w:type="numbering" w:customStyle="1" w:styleId="WWNum2">
    <w:name w:val="WWNum2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8">
    <w:name w:val="WWNum8"/>
    <w:basedOn w:val="a4"/>
    <w:pPr>
      <w:numPr>
        <w:numId w:val="19"/>
      </w:numPr>
    </w:pPr>
  </w:style>
  <w:style w:type="numbering" w:customStyle="1" w:styleId="WWNum9">
    <w:name w:val="WWNum9"/>
    <w:basedOn w:val="a4"/>
    <w:pPr>
      <w:numPr>
        <w:numId w:val="20"/>
      </w:numPr>
    </w:pPr>
  </w:style>
  <w:style w:type="numbering" w:customStyle="1" w:styleId="WWNum10">
    <w:name w:val="WWNum10"/>
    <w:basedOn w:val="a4"/>
    <w:pPr>
      <w:numPr>
        <w:numId w:val="21"/>
      </w:numPr>
    </w:pPr>
  </w:style>
  <w:style w:type="numbering" w:customStyle="1" w:styleId="WWNum11">
    <w:name w:val="WWNum11"/>
    <w:basedOn w:val="a4"/>
    <w:pPr>
      <w:numPr>
        <w:numId w:val="22"/>
      </w:numPr>
    </w:pPr>
  </w:style>
  <w:style w:type="numbering" w:customStyle="1" w:styleId="WWNum12">
    <w:name w:val="WWNum12"/>
    <w:basedOn w:val="a4"/>
    <w:pPr>
      <w:numPr>
        <w:numId w:val="23"/>
      </w:numPr>
    </w:pPr>
  </w:style>
  <w:style w:type="numbering" w:customStyle="1" w:styleId="WWNum13">
    <w:name w:val="WWNum13"/>
    <w:basedOn w:val="a4"/>
    <w:pPr>
      <w:numPr>
        <w:numId w:val="24"/>
      </w:numPr>
    </w:pPr>
  </w:style>
  <w:style w:type="numbering" w:customStyle="1" w:styleId="WWNum14">
    <w:name w:val="WWNum14"/>
    <w:basedOn w:val="a4"/>
    <w:pPr>
      <w:numPr>
        <w:numId w:val="25"/>
      </w:numPr>
    </w:pPr>
  </w:style>
  <w:style w:type="numbering" w:customStyle="1" w:styleId="WWNum15">
    <w:name w:val="WWNum15"/>
    <w:basedOn w:val="a4"/>
    <w:pPr>
      <w:numPr>
        <w:numId w:val="26"/>
      </w:numPr>
    </w:pPr>
  </w:style>
  <w:style w:type="numbering" w:customStyle="1" w:styleId="WWNum7">
    <w:name w:val="WWNum7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3">
    <w:name w:val="WWNum3"/>
    <w:basedOn w:val="a4"/>
    <w:pPr>
      <w:numPr>
        <w:numId w:val="29"/>
      </w:numPr>
    </w:pPr>
  </w:style>
  <w:style w:type="numbering" w:customStyle="1" w:styleId="WWNum17">
    <w:name w:val="WWNum17"/>
    <w:basedOn w:val="a4"/>
    <w:pPr>
      <w:numPr>
        <w:numId w:val="30"/>
      </w:numPr>
    </w:pPr>
  </w:style>
  <w:style w:type="table" w:customStyle="1" w:styleId="110">
    <w:name w:val="Сетка таблицы11"/>
    <w:basedOn w:val="a3"/>
    <w:uiPriority w:val="59"/>
    <w:rsid w:val="00DE1174"/>
    <w:pPr>
      <w:widowControl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Нижний колонтитул1"/>
    <w:basedOn w:val="a1"/>
    <w:uiPriority w:val="99"/>
    <w:qFormat/>
    <w:rsid w:val="00DE1174"/>
    <w:pPr>
      <w:widowControl/>
      <w:tabs>
        <w:tab w:val="center" w:pos="4677"/>
        <w:tab w:val="right" w:pos="9355"/>
      </w:tabs>
      <w:suppressAutoHyphens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2438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User</dc:creator>
  <cp:lastModifiedBy>Liana</cp:lastModifiedBy>
  <cp:revision>4</cp:revision>
  <dcterms:created xsi:type="dcterms:W3CDTF">2025-04-02T19:10:00Z</dcterms:created>
  <dcterms:modified xsi:type="dcterms:W3CDTF">2025-04-13T05:20:00Z</dcterms:modified>
</cp:coreProperties>
</file>